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48AD7" w14:textId="77777777" w:rsidR="00DA493D" w:rsidRPr="00224B63" w:rsidRDefault="00DA493D" w:rsidP="00DA493D">
      <w:pPr>
        <w:pStyle w:val="NormalRight"/>
        <w:rPr>
          <w:b/>
          <w:bCs/>
        </w:rPr>
      </w:pPr>
      <w:r w:rsidRPr="00224B63">
        <w:rPr>
          <w:b/>
          <w:bCs/>
        </w:rPr>
        <w:t>2 priedėlis.</w:t>
      </w:r>
    </w:p>
    <w:p w14:paraId="497F2D6D" w14:textId="77777777" w:rsidR="00DA493D" w:rsidRPr="00224B63" w:rsidRDefault="00DA493D" w:rsidP="00DA493D">
      <w:pPr>
        <w:pStyle w:val="NormalCentered"/>
      </w:pPr>
      <w:r w:rsidRPr="00224B63">
        <w:t>Sąjungos įnašas su išlaidomis nesiejamo finansavimo pagrindu</w:t>
      </w:r>
    </w:p>
    <w:p w14:paraId="2EFE87D7" w14:textId="77777777" w:rsidR="00DA493D" w:rsidRPr="00224B63" w:rsidRDefault="00DA493D" w:rsidP="00DA493D">
      <w:pPr>
        <w:pStyle w:val="NormalCentered"/>
      </w:pPr>
      <w:r w:rsidRPr="00224B63">
        <w:t>Duomenų teikimo Komisijai nagrinėti šablonas</w:t>
      </w:r>
      <w:r w:rsidRPr="00224B63">
        <w:br/>
        <w:t>(95 straipsnis)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DA493D" w:rsidRPr="00224B63" w14:paraId="35AAE43E" w14:textId="77777777">
        <w:tc>
          <w:tcPr>
            <w:tcW w:w="4644" w:type="dxa"/>
          </w:tcPr>
          <w:p w14:paraId="75AE0364" w14:textId="77777777" w:rsidR="00DA493D" w:rsidRPr="00224B63" w:rsidRDefault="00DA493D">
            <w:pPr>
              <w:spacing w:before="60" w:after="60" w:line="240" w:lineRule="auto"/>
            </w:pPr>
            <w:r w:rsidRPr="00224B63">
              <w:t>Pasiūlymo pateikimo data</w:t>
            </w:r>
          </w:p>
        </w:tc>
        <w:tc>
          <w:tcPr>
            <w:tcW w:w="4644" w:type="dxa"/>
          </w:tcPr>
          <w:p w14:paraId="2FC50DB0" w14:textId="77777777" w:rsidR="00DA493D" w:rsidRPr="00224B63" w:rsidRDefault="00DA493D">
            <w:pPr>
              <w:spacing w:before="60" w:after="60" w:line="240" w:lineRule="auto"/>
            </w:pPr>
          </w:p>
        </w:tc>
      </w:tr>
      <w:tr w:rsidR="00DA493D" w:rsidRPr="00224B63" w14:paraId="5E5FAA39" w14:textId="77777777">
        <w:tc>
          <w:tcPr>
            <w:tcW w:w="4644" w:type="dxa"/>
          </w:tcPr>
          <w:p w14:paraId="7802E70D" w14:textId="77777777" w:rsidR="00DA493D" w:rsidRPr="00224B63" w:rsidRDefault="00DA493D">
            <w:pPr>
              <w:spacing w:before="60" w:after="60" w:line="240" w:lineRule="auto"/>
            </w:pPr>
          </w:p>
        </w:tc>
        <w:tc>
          <w:tcPr>
            <w:tcW w:w="4644" w:type="dxa"/>
          </w:tcPr>
          <w:p w14:paraId="2266D755" w14:textId="77777777" w:rsidR="00DA493D" w:rsidRPr="00224B63" w:rsidRDefault="00DA493D">
            <w:pPr>
              <w:spacing w:before="60" w:after="60" w:line="240" w:lineRule="auto"/>
            </w:pPr>
          </w:p>
        </w:tc>
      </w:tr>
    </w:tbl>
    <w:p w14:paraId="17123E73" w14:textId="77777777" w:rsidR="00DA493D" w:rsidRPr="00224B63" w:rsidRDefault="00DA493D" w:rsidP="00DA493D"/>
    <w:p w14:paraId="31F29147" w14:textId="77777777" w:rsidR="00DA493D" w:rsidRPr="00224B63" w:rsidRDefault="00DA493D" w:rsidP="00DA493D">
      <w:r w:rsidRPr="00224B63">
        <w:t>Šis priedėlis nebūtinas, jeigu naudojamos ES lygmens finansavimo sumos, nesiejamos su išlaidomis, nustatytomis 95 straipsnio 4 dalyje nurodytu deleguotuoju aktu.</w:t>
      </w:r>
    </w:p>
    <w:p w14:paraId="41BC1FEB" w14:textId="77777777" w:rsidR="00DA493D" w:rsidRPr="00224B63" w:rsidRDefault="00DA493D" w:rsidP="00DA493D">
      <w:pPr>
        <w:sectPr w:rsidR="00DA493D" w:rsidRPr="00224B63" w:rsidSect="00146B91">
          <w:headerReference w:type="default" r:id="rId11"/>
          <w:footerReference w:type="default" r:id="rId12"/>
          <w:headerReference w:type="first" r:id="rId13"/>
          <w:footnotePr>
            <w:numRestart w:val="eachPage"/>
          </w:footnotePr>
          <w:pgSz w:w="11907" w:h="16839"/>
          <w:pgMar w:top="1134" w:right="1134" w:bottom="1134" w:left="1134" w:header="567" w:footer="567" w:gutter="0"/>
          <w:cols w:space="720"/>
          <w:titlePg/>
          <w:docGrid w:linePitch="360"/>
        </w:sectPr>
      </w:pPr>
    </w:p>
    <w:p w14:paraId="69214D04" w14:textId="77777777" w:rsidR="00DA493D" w:rsidRPr="00224B63" w:rsidRDefault="00DA493D" w:rsidP="00DA493D">
      <w:pPr>
        <w:pStyle w:val="Point0"/>
      </w:pPr>
      <w:r w:rsidRPr="00224B63">
        <w:lastRenderedPageBreak/>
        <w:t>A.</w:t>
      </w:r>
      <w:r w:rsidRPr="00224B63">
        <w:tab/>
        <w:t>Pagrindinių elementų santrauka</w:t>
      </w:r>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0"/>
        <w:gridCol w:w="1702"/>
        <w:gridCol w:w="992"/>
        <w:gridCol w:w="1417"/>
        <w:gridCol w:w="853"/>
        <w:gridCol w:w="1702"/>
        <w:gridCol w:w="1560"/>
        <w:gridCol w:w="850"/>
        <w:gridCol w:w="1135"/>
        <w:gridCol w:w="1699"/>
        <w:gridCol w:w="1616"/>
      </w:tblGrid>
      <w:tr w:rsidR="003A7ACA" w:rsidRPr="00224B63" w14:paraId="5A5EFA11" w14:textId="77777777" w:rsidTr="003A7ACA">
        <w:trPr>
          <w:trHeight w:val="2174"/>
        </w:trPr>
        <w:tc>
          <w:tcPr>
            <w:tcW w:w="364" w:type="pct"/>
            <w:vAlign w:val="center"/>
          </w:tcPr>
          <w:p w14:paraId="3D9479B4" w14:textId="77777777" w:rsidR="00DA493D" w:rsidRPr="00224B63" w:rsidRDefault="00DA493D">
            <w:pPr>
              <w:spacing w:before="60" w:after="60" w:line="240" w:lineRule="auto"/>
              <w:jc w:val="center"/>
              <w:rPr>
                <w:sz w:val="20"/>
                <w:szCs w:val="18"/>
              </w:rPr>
            </w:pPr>
            <w:r w:rsidRPr="00224B63">
              <w:rPr>
                <w:sz w:val="20"/>
                <w:szCs w:val="18"/>
              </w:rPr>
              <w:t>Prioritetas</w:t>
            </w:r>
          </w:p>
        </w:tc>
        <w:tc>
          <w:tcPr>
            <w:tcW w:w="274" w:type="pct"/>
            <w:vAlign w:val="center"/>
          </w:tcPr>
          <w:p w14:paraId="040DD3C6" w14:textId="77777777" w:rsidR="00DA493D" w:rsidRPr="00224B63" w:rsidRDefault="00DA493D">
            <w:pPr>
              <w:spacing w:before="60" w:after="60" w:line="240" w:lineRule="auto"/>
              <w:jc w:val="center"/>
              <w:rPr>
                <w:sz w:val="20"/>
                <w:szCs w:val="18"/>
              </w:rPr>
            </w:pPr>
            <w:r w:rsidRPr="00224B63">
              <w:rPr>
                <w:sz w:val="20"/>
                <w:szCs w:val="18"/>
              </w:rPr>
              <w:t>Fondas</w:t>
            </w:r>
          </w:p>
        </w:tc>
        <w:tc>
          <w:tcPr>
            <w:tcW w:w="549" w:type="pct"/>
            <w:vAlign w:val="center"/>
          </w:tcPr>
          <w:p w14:paraId="2181FD31" w14:textId="77777777" w:rsidR="00DA493D" w:rsidRPr="00224B63" w:rsidRDefault="00DA493D">
            <w:pPr>
              <w:spacing w:before="60" w:after="60" w:line="240" w:lineRule="auto"/>
              <w:jc w:val="center"/>
              <w:rPr>
                <w:sz w:val="20"/>
                <w:szCs w:val="18"/>
              </w:rPr>
            </w:pPr>
            <w:r w:rsidRPr="00224B63">
              <w:rPr>
                <w:sz w:val="20"/>
                <w:szCs w:val="18"/>
              </w:rPr>
              <w:t>Konkretus tikslas</w:t>
            </w:r>
          </w:p>
        </w:tc>
        <w:tc>
          <w:tcPr>
            <w:tcW w:w="320" w:type="pct"/>
            <w:vAlign w:val="center"/>
          </w:tcPr>
          <w:p w14:paraId="12DB055D" w14:textId="77777777" w:rsidR="00DA493D" w:rsidRPr="00224B63" w:rsidRDefault="00DA493D">
            <w:pPr>
              <w:spacing w:before="60" w:after="60" w:line="240" w:lineRule="auto"/>
              <w:jc w:val="center"/>
              <w:rPr>
                <w:sz w:val="20"/>
                <w:szCs w:val="18"/>
              </w:rPr>
            </w:pPr>
            <w:r w:rsidRPr="00224B63">
              <w:rPr>
                <w:sz w:val="20"/>
                <w:szCs w:val="18"/>
              </w:rPr>
              <w:t>Regiono kategorija</w:t>
            </w:r>
          </w:p>
        </w:tc>
        <w:tc>
          <w:tcPr>
            <w:tcW w:w="457" w:type="pct"/>
            <w:vAlign w:val="center"/>
          </w:tcPr>
          <w:p w14:paraId="77697BFA" w14:textId="77777777" w:rsidR="00DA493D" w:rsidRPr="00224B63" w:rsidRDefault="00DA493D">
            <w:pPr>
              <w:spacing w:before="60" w:after="60" w:line="240" w:lineRule="auto"/>
              <w:jc w:val="center"/>
              <w:rPr>
                <w:sz w:val="20"/>
                <w:szCs w:val="18"/>
              </w:rPr>
            </w:pPr>
            <w:r w:rsidRPr="00224B63">
              <w:rPr>
                <w:sz w:val="20"/>
                <w:szCs w:val="18"/>
              </w:rPr>
              <w:t>Suma, kuriai taikomas su išlaidomis nesiejamas finansavimas</w:t>
            </w:r>
          </w:p>
        </w:tc>
        <w:tc>
          <w:tcPr>
            <w:tcW w:w="824" w:type="pct"/>
            <w:gridSpan w:val="2"/>
            <w:vAlign w:val="center"/>
          </w:tcPr>
          <w:p w14:paraId="24C612B1" w14:textId="77777777" w:rsidR="00DA493D" w:rsidRPr="00224B63" w:rsidRDefault="00DA493D">
            <w:pPr>
              <w:spacing w:before="60" w:after="60" w:line="240" w:lineRule="auto"/>
              <w:jc w:val="center"/>
              <w:rPr>
                <w:sz w:val="20"/>
                <w:szCs w:val="18"/>
              </w:rPr>
            </w:pPr>
            <w:r w:rsidRPr="00224B63">
              <w:rPr>
                <w:sz w:val="20"/>
                <w:szCs w:val="18"/>
              </w:rPr>
              <w:t>Veiksmo, už kurį atlyginama, rūšis (-</w:t>
            </w:r>
            <w:proofErr w:type="spellStart"/>
            <w:r w:rsidRPr="00224B63">
              <w:rPr>
                <w:sz w:val="20"/>
                <w:szCs w:val="18"/>
              </w:rPr>
              <w:t>ys</w:t>
            </w:r>
            <w:proofErr w:type="spellEnd"/>
            <w:r w:rsidRPr="00224B63">
              <w:rPr>
                <w:sz w:val="20"/>
                <w:szCs w:val="18"/>
              </w:rPr>
              <w:t>)</w:t>
            </w:r>
          </w:p>
        </w:tc>
        <w:tc>
          <w:tcPr>
            <w:tcW w:w="503" w:type="pct"/>
            <w:vAlign w:val="center"/>
          </w:tcPr>
          <w:p w14:paraId="5DC7E74B" w14:textId="77777777" w:rsidR="00DA493D" w:rsidRPr="00224B63" w:rsidRDefault="00DA493D">
            <w:pPr>
              <w:spacing w:before="60" w:after="60" w:line="240" w:lineRule="auto"/>
              <w:jc w:val="center"/>
              <w:rPr>
                <w:sz w:val="20"/>
                <w:szCs w:val="18"/>
              </w:rPr>
            </w:pPr>
            <w:r w:rsidRPr="00224B63">
              <w:rPr>
                <w:sz w:val="20"/>
                <w:szCs w:val="18"/>
              </w:rPr>
              <w:t>Sąlygos, kurias reikia įvykdyti / rezultatai, kuriuos reikia pasiekti, kad Komisija galėtų atlyginti išlaidas</w:t>
            </w:r>
          </w:p>
        </w:tc>
        <w:tc>
          <w:tcPr>
            <w:tcW w:w="640" w:type="pct"/>
            <w:gridSpan w:val="2"/>
            <w:vAlign w:val="center"/>
          </w:tcPr>
          <w:p w14:paraId="5900FDAA" w14:textId="77777777" w:rsidR="00DA493D" w:rsidRPr="00224B63" w:rsidRDefault="00DA493D">
            <w:pPr>
              <w:spacing w:before="60" w:after="60" w:line="240" w:lineRule="auto"/>
              <w:jc w:val="center"/>
              <w:rPr>
                <w:sz w:val="20"/>
                <w:szCs w:val="18"/>
              </w:rPr>
            </w:pPr>
            <w:r w:rsidRPr="00224B63">
              <w:rPr>
                <w:sz w:val="20"/>
                <w:szCs w:val="18"/>
              </w:rPr>
              <w:t>Rodiklis</w:t>
            </w:r>
          </w:p>
        </w:tc>
        <w:tc>
          <w:tcPr>
            <w:tcW w:w="548" w:type="pct"/>
            <w:vAlign w:val="center"/>
          </w:tcPr>
          <w:p w14:paraId="16103F4C" w14:textId="77777777" w:rsidR="00DA493D" w:rsidRPr="00224B63" w:rsidRDefault="00DA493D">
            <w:pPr>
              <w:spacing w:before="60" w:after="60" w:line="240" w:lineRule="auto"/>
              <w:jc w:val="center"/>
              <w:rPr>
                <w:sz w:val="20"/>
                <w:szCs w:val="18"/>
              </w:rPr>
            </w:pPr>
            <w:r w:rsidRPr="00224B63">
              <w:rPr>
                <w:sz w:val="20"/>
                <w:szCs w:val="18"/>
              </w:rPr>
              <w:t>Matavimo vienetas, taikomas sąlygoms, kurias reikia įvykdyti / rezultatams, kuriuos reikia pasiekti, kad Komisija galėtų atlyginti išlaidas</w:t>
            </w:r>
          </w:p>
        </w:tc>
        <w:tc>
          <w:tcPr>
            <w:tcW w:w="521" w:type="pct"/>
            <w:vAlign w:val="center"/>
          </w:tcPr>
          <w:p w14:paraId="0859069A" w14:textId="77777777" w:rsidR="00DA493D" w:rsidRPr="00224B63" w:rsidRDefault="00DA493D">
            <w:pPr>
              <w:spacing w:before="60" w:after="60" w:line="240" w:lineRule="auto"/>
              <w:jc w:val="center"/>
              <w:rPr>
                <w:sz w:val="20"/>
                <w:szCs w:val="18"/>
              </w:rPr>
            </w:pPr>
            <w:r w:rsidRPr="00224B63">
              <w:rPr>
                <w:sz w:val="20"/>
                <w:szCs w:val="18"/>
              </w:rPr>
              <w:t>Numatomas atlyginimo metodas, naudojamas siekiant atlyginti paramos gavėjo ar gavėjų išlaidas</w:t>
            </w:r>
          </w:p>
        </w:tc>
      </w:tr>
      <w:tr w:rsidR="003A7ACA" w:rsidRPr="00224B63" w14:paraId="0BF34ABA" w14:textId="77777777" w:rsidTr="003A7ACA">
        <w:trPr>
          <w:trHeight w:val="344"/>
        </w:trPr>
        <w:tc>
          <w:tcPr>
            <w:tcW w:w="364" w:type="pct"/>
          </w:tcPr>
          <w:p w14:paraId="08AC39E4" w14:textId="77777777" w:rsidR="00DA493D" w:rsidRPr="00224B63" w:rsidRDefault="00DA493D">
            <w:pPr>
              <w:spacing w:before="60" w:after="60" w:line="240" w:lineRule="auto"/>
              <w:rPr>
                <w:sz w:val="20"/>
                <w:szCs w:val="18"/>
              </w:rPr>
            </w:pPr>
          </w:p>
        </w:tc>
        <w:tc>
          <w:tcPr>
            <w:tcW w:w="274" w:type="pct"/>
          </w:tcPr>
          <w:p w14:paraId="52359FE4" w14:textId="77777777" w:rsidR="00DA493D" w:rsidRPr="00224B63" w:rsidRDefault="00DA493D">
            <w:pPr>
              <w:spacing w:before="60" w:after="60" w:line="240" w:lineRule="auto"/>
              <w:rPr>
                <w:sz w:val="18"/>
                <w:szCs w:val="16"/>
              </w:rPr>
            </w:pPr>
          </w:p>
        </w:tc>
        <w:tc>
          <w:tcPr>
            <w:tcW w:w="549" w:type="pct"/>
          </w:tcPr>
          <w:p w14:paraId="6E43D347" w14:textId="77777777" w:rsidR="00DA493D" w:rsidRPr="00224B63" w:rsidRDefault="00DA493D">
            <w:pPr>
              <w:spacing w:before="60" w:after="60" w:line="240" w:lineRule="auto"/>
              <w:rPr>
                <w:sz w:val="18"/>
                <w:szCs w:val="16"/>
              </w:rPr>
            </w:pPr>
          </w:p>
        </w:tc>
        <w:tc>
          <w:tcPr>
            <w:tcW w:w="320" w:type="pct"/>
          </w:tcPr>
          <w:p w14:paraId="3B0D48C0" w14:textId="77777777" w:rsidR="00DA493D" w:rsidRPr="00224B63" w:rsidRDefault="00DA493D">
            <w:pPr>
              <w:spacing w:before="60" w:after="60" w:line="240" w:lineRule="auto"/>
              <w:rPr>
                <w:sz w:val="18"/>
                <w:szCs w:val="16"/>
              </w:rPr>
            </w:pPr>
          </w:p>
        </w:tc>
        <w:tc>
          <w:tcPr>
            <w:tcW w:w="457" w:type="pct"/>
          </w:tcPr>
          <w:p w14:paraId="07ACAE44" w14:textId="77777777" w:rsidR="00DA493D" w:rsidRPr="00224B63" w:rsidRDefault="00DA493D">
            <w:pPr>
              <w:spacing w:before="60" w:after="60" w:line="240" w:lineRule="auto"/>
              <w:rPr>
                <w:sz w:val="20"/>
                <w:szCs w:val="18"/>
              </w:rPr>
            </w:pPr>
          </w:p>
        </w:tc>
        <w:tc>
          <w:tcPr>
            <w:tcW w:w="275" w:type="pct"/>
          </w:tcPr>
          <w:p w14:paraId="06A6293E" w14:textId="77777777" w:rsidR="00DA493D" w:rsidRPr="00224B63" w:rsidRDefault="00DA493D">
            <w:pPr>
              <w:spacing w:before="60" w:after="60" w:line="240" w:lineRule="auto"/>
              <w:rPr>
                <w:sz w:val="20"/>
                <w:szCs w:val="18"/>
              </w:rPr>
            </w:pPr>
            <w:r w:rsidRPr="00224B63">
              <w:rPr>
                <w:sz w:val="20"/>
                <w:szCs w:val="18"/>
              </w:rPr>
              <w:t>Kodas</w:t>
            </w:r>
            <w:r w:rsidRPr="00224B63">
              <w:rPr>
                <w:rStyle w:val="FootnoteReference"/>
              </w:rPr>
              <w:footnoteReference w:id="2"/>
            </w:r>
            <w:r w:rsidRPr="00224B63">
              <w:rPr>
                <w:sz w:val="20"/>
                <w:szCs w:val="18"/>
              </w:rPr>
              <w:t xml:space="preserve"> </w:t>
            </w:r>
          </w:p>
        </w:tc>
        <w:tc>
          <w:tcPr>
            <w:tcW w:w="549" w:type="pct"/>
          </w:tcPr>
          <w:p w14:paraId="2F88EE64" w14:textId="77777777" w:rsidR="00DA493D" w:rsidRPr="00224B63" w:rsidRDefault="00DA493D">
            <w:pPr>
              <w:spacing w:before="60" w:after="60" w:line="240" w:lineRule="auto"/>
              <w:rPr>
                <w:sz w:val="20"/>
                <w:szCs w:val="18"/>
              </w:rPr>
            </w:pPr>
            <w:r w:rsidRPr="00224B63">
              <w:rPr>
                <w:sz w:val="20"/>
                <w:szCs w:val="18"/>
              </w:rPr>
              <w:t>Aprašymas</w:t>
            </w:r>
          </w:p>
        </w:tc>
        <w:tc>
          <w:tcPr>
            <w:tcW w:w="503" w:type="pct"/>
          </w:tcPr>
          <w:p w14:paraId="332E3504" w14:textId="77777777" w:rsidR="00DA493D" w:rsidRPr="00224B63" w:rsidRDefault="00DA493D">
            <w:pPr>
              <w:spacing w:before="60" w:after="60" w:line="240" w:lineRule="auto"/>
              <w:rPr>
                <w:sz w:val="20"/>
                <w:szCs w:val="18"/>
              </w:rPr>
            </w:pPr>
          </w:p>
        </w:tc>
        <w:tc>
          <w:tcPr>
            <w:tcW w:w="274" w:type="pct"/>
          </w:tcPr>
          <w:p w14:paraId="0EB4A742" w14:textId="77777777" w:rsidR="00DA493D" w:rsidRPr="00224B63" w:rsidRDefault="00DA493D">
            <w:pPr>
              <w:spacing w:before="60" w:after="60" w:line="240" w:lineRule="auto"/>
              <w:rPr>
                <w:sz w:val="20"/>
                <w:szCs w:val="18"/>
              </w:rPr>
            </w:pPr>
            <w:r w:rsidRPr="00224B63">
              <w:rPr>
                <w:sz w:val="20"/>
                <w:szCs w:val="18"/>
              </w:rPr>
              <w:t>Kodas</w:t>
            </w:r>
            <w:r w:rsidRPr="00224B63">
              <w:rPr>
                <w:rStyle w:val="FootnoteReference"/>
              </w:rPr>
              <w:footnoteReference w:id="3"/>
            </w:r>
          </w:p>
        </w:tc>
        <w:tc>
          <w:tcPr>
            <w:tcW w:w="366" w:type="pct"/>
          </w:tcPr>
          <w:p w14:paraId="4381496C" w14:textId="77777777" w:rsidR="00DA493D" w:rsidRPr="00224B63" w:rsidRDefault="00DA493D">
            <w:pPr>
              <w:spacing w:before="60" w:after="60" w:line="240" w:lineRule="auto"/>
              <w:rPr>
                <w:sz w:val="20"/>
                <w:szCs w:val="18"/>
              </w:rPr>
            </w:pPr>
            <w:r w:rsidRPr="00224B63">
              <w:rPr>
                <w:sz w:val="20"/>
                <w:szCs w:val="18"/>
              </w:rPr>
              <w:t>Aprašymas</w:t>
            </w:r>
          </w:p>
        </w:tc>
        <w:tc>
          <w:tcPr>
            <w:tcW w:w="548" w:type="pct"/>
          </w:tcPr>
          <w:p w14:paraId="51EA81C9" w14:textId="77777777" w:rsidR="00DA493D" w:rsidRPr="00224B63" w:rsidRDefault="00DA493D">
            <w:pPr>
              <w:spacing w:before="60" w:after="60" w:line="240" w:lineRule="auto"/>
              <w:rPr>
                <w:sz w:val="20"/>
                <w:szCs w:val="18"/>
              </w:rPr>
            </w:pPr>
          </w:p>
        </w:tc>
        <w:tc>
          <w:tcPr>
            <w:tcW w:w="521" w:type="pct"/>
          </w:tcPr>
          <w:p w14:paraId="2C81D5C9" w14:textId="77777777" w:rsidR="00DA493D" w:rsidRPr="00224B63" w:rsidRDefault="00DA493D">
            <w:pPr>
              <w:spacing w:before="60" w:after="60" w:line="240" w:lineRule="auto"/>
              <w:rPr>
                <w:sz w:val="20"/>
                <w:szCs w:val="18"/>
              </w:rPr>
            </w:pPr>
          </w:p>
        </w:tc>
      </w:tr>
      <w:tr w:rsidR="003A7ACA" w:rsidRPr="00224B63" w14:paraId="5EB8EE08" w14:textId="77777777" w:rsidTr="003A7ACA">
        <w:trPr>
          <w:trHeight w:val="2869"/>
        </w:trPr>
        <w:tc>
          <w:tcPr>
            <w:tcW w:w="364" w:type="pct"/>
          </w:tcPr>
          <w:p w14:paraId="0F8678B9" w14:textId="478C39E2" w:rsidR="00DA493D" w:rsidRPr="00224B63" w:rsidRDefault="00970C90">
            <w:pPr>
              <w:spacing w:before="60" w:after="60" w:line="240" w:lineRule="auto"/>
              <w:rPr>
                <w:sz w:val="18"/>
                <w:szCs w:val="18"/>
              </w:rPr>
            </w:pPr>
            <w:r w:rsidRPr="00224B63">
              <w:rPr>
                <w:sz w:val="18"/>
                <w:szCs w:val="18"/>
              </w:rPr>
              <w:t>2</w:t>
            </w:r>
            <w:r w:rsidRPr="00224B63">
              <w:t xml:space="preserve"> </w:t>
            </w:r>
            <w:r w:rsidRPr="00224B63">
              <w:rPr>
                <w:sz w:val="18"/>
                <w:szCs w:val="18"/>
              </w:rPr>
              <w:t>prioritetas „Žalesnė Lietuva“</w:t>
            </w:r>
          </w:p>
        </w:tc>
        <w:tc>
          <w:tcPr>
            <w:tcW w:w="274" w:type="pct"/>
          </w:tcPr>
          <w:p w14:paraId="34D1F8B2" w14:textId="4DE7DE2E" w:rsidR="00DA493D" w:rsidRPr="00224B63" w:rsidRDefault="00970C90">
            <w:pPr>
              <w:spacing w:before="60" w:after="60" w:line="240" w:lineRule="auto"/>
              <w:rPr>
                <w:sz w:val="18"/>
                <w:szCs w:val="16"/>
              </w:rPr>
            </w:pPr>
            <w:proofErr w:type="spellStart"/>
            <w:r w:rsidRPr="00224B63">
              <w:rPr>
                <w:sz w:val="18"/>
                <w:szCs w:val="16"/>
              </w:rPr>
              <w:t>SaF</w:t>
            </w:r>
            <w:proofErr w:type="spellEnd"/>
          </w:p>
        </w:tc>
        <w:tc>
          <w:tcPr>
            <w:tcW w:w="549" w:type="pct"/>
          </w:tcPr>
          <w:p w14:paraId="763E93EF" w14:textId="79D4ADC1" w:rsidR="00DA493D" w:rsidRPr="00224B63" w:rsidRDefault="00970C90">
            <w:pPr>
              <w:spacing w:before="60" w:after="60" w:line="240" w:lineRule="auto"/>
              <w:rPr>
                <w:sz w:val="18"/>
                <w:szCs w:val="16"/>
              </w:rPr>
            </w:pPr>
            <w:r w:rsidRPr="00224B63">
              <w:rPr>
                <w:bCs/>
                <w:sz w:val="18"/>
                <w:szCs w:val="16"/>
              </w:rPr>
              <w:t xml:space="preserve">2.7. uždavinys </w:t>
            </w:r>
            <w:r w:rsidRPr="00224B63">
              <w:rPr>
                <w:sz w:val="18"/>
                <w:szCs w:val="16"/>
              </w:rPr>
              <w:t>(</w:t>
            </w:r>
            <w:r w:rsidR="003F5D3B" w:rsidRPr="00224B63">
              <w:rPr>
                <w:sz w:val="18"/>
                <w:szCs w:val="16"/>
              </w:rPr>
              <w:t>RSO2.</w:t>
            </w:r>
            <w:r w:rsidR="003F5D3B" w:rsidRPr="00314599">
              <w:rPr>
                <w:sz w:val="18"/>
                <w:szCs w:val="16"/>
              </w:rPr>
              <w:t>7</w:t>
            </w:r>
            <w:r w:rsidRPr="00314599">
              <w:rPr>
                <w:sz w:val="18"/>
                <w:szCs w:val="16"/>
              </w:rPr>
              <w:t>–SFC2021) „S</w:t>
            </w:r>
            <w:r w:rsidRPr="00314599">
              <w:rPr>
                <w:bCs/>
                <w:sz w:val="18"/>
                <w:szCs w:val="16"/>
              </w:rPr>
              <w:t>tiprinti</w:t>
            </w:r>
            <w:r w:rsidRPr="00224B63">
              <w:rPr>
                <w:bCs/>
                <w:sz w:val="18"/>
                <w:szCs w:val="16"/>
              </w:rPr>
              <w:t xml:space="preserve"> gamtos, biologinės įvairovės ir žaliosios infrastruktūros apsaugą ir išsaugojimą, be kita ko, miestų teritorijose ir mažinti visų rūšių taršą“</w:t>
            </w:r>
          </w:p>
        </w:tc>
        <w:tc>
          <w:tcPr>
            <w:tcW w:w="320" w:type="pct"/>
          </w:tcPr>
          <w:p w14:paraId="59BE3EC5" w14:textId="4B0031DD" w:rsidR="001B4228" w:rsidRPr="00224B63" w:rsidRDefault="00970C90">
            <w:pPr>
              <w:spacing w:before="60" w:after="60" w:line="240" w:lineRule="auto"/>
              <w:rPr>
                <w:sz w:val="18"/>
                <w:szCs w:val="16"/>
              </w:rPr>
            </w:pPr>
            <w:r w:rsidRPr="00224B63">
              <w:rPr>
                <w:sz w:val="18"/>
                <w:szCs w:val="16"/>
              </w:rPr>
              <w:t>Visa Lietuva</w:t>
            </w:r>
          </w:p>
        </w:tc>
        <w:tc>
          <w:tcPr>
            <w:tcW w:w="457" w:type="pct"/>
          </w:tcPr>
          <w:p w14:paraId="727AEAA6" w14:textId="2F606C38" w:rsidR="004C3063" w:rsidRPr="00112FEB" w:rsidRDefault="00300D61" w:rsidP="008F7859">
            <w:pPr>
              <w:spacing w:before="60" w:after="60" w:line="240" w:lineRule="auto"/>
              <w:rPr>
                <w:sz w:val="18"/>
                <w:szCs w:val="18"/>
              </w:rPr>
            </w:pPr>
            <w:r w:rsidRPr="00112FEB">
              <w:rPr>
                <w:sz w:val="18"/>
                <w:szCs w:val="18"/>
              </w:rPr>
              <w:t>24 750</w:t>
            </w:r>
            <w:r w:rsidR="00F33FDC" w:rsidRPr="00112FEB">
              <w:rPr>
                <w:sz w:val="18"/>
                <w:szCs w:val="18"/>
              </w:rPr>
              <w:t> </w:t>
            </w:r>
            <w:r w:rsidRPr="00112FEB">
              <w:rPr>
                <w:sz w:val="18"/>
                <w:szCs w:val="18"/>
              </w:rPr>
              <w:t>000</w:t>
            </w:r>
            <w:r w:rsidR="00F33FDC" w:rsidRPr="00112FEB">
              <w:rPr>
                <w:sz w:val="18"/>
                <w:szCs w:val="18"/>
              </w:rPr>
              <w:t xml:space="preserve"> Eur</w:t>
            </w:r>
          </w:p>
        </w:tc>
        <w:tc>
          <w:tcPr>
            <w:tcW w:w="275" w:type="pct"/>
          </w:tcPr>
          <w:p w14:paraId="1CA6A4C8" w14:textId="5D543F5A" w:rsidR="002D3962" w:rsidRPr="00112FEB" w:rsidRDefault="00300D61">
            <w:pPr>
              <w:spacing w:before="60" w:after="60" w:line="240" w:lineRule="auto"/>
              <w:rPr>
                <w:sz w:val="18"/>
                <w:szCs w:val="18"/>
                <w:lang w:val="en-US"/>
              </w:rPr>
            </w:pPr>
            <w:r w:rsidRPr="00112FEB">
              <w:rPr>
                <w:sz w:val="18"/>
                <w:szCs w:val="18"/>
                <w:lang w:val="en-US"/>
              </w:rPr>
              <w:t>078</w:t>
            </w:r>
          </w:p>
          <w:p w14:paraId="3D922163" w14:textId="77777777" w:rsidR="009C5B5A" w:rsidRPr="00112FEB" w:rsidRDefault="009C5B5A">
            <w:pPr>
              <w:spacing w:before="60" w:after="60" w:line="240" w:lineRule="auto"/>
              <w:rPr>
                <w:sz w:val="18"/>
                <w:szCs w:val="18"/>
                <w:lang w:val="en-US"/>
              </w:rPr>
            </w:pPr>
          </w:p>
          <w:p w14:paraId="58CDDC9A" w14:textId="77777777" w:rsidR="009C5B5A" w:rsidRPr="00112FEB" w:rsidRDefault="009C5B5A">
            <w:pPr>
              <w:spacing w:before="60" w:after="60" w:line="240" w:lineRule="auto"/>
              <w:rPr>
                <w:sz w:val="18"/>
                <w:szCs w:val="18"/>
                <w:lang w:val="en-US"/>
              </w:rPr>
            </w:pPr>
          </w:p>
          <w:p w14:paraId="2AB250E6" w14:textId="77777777" w:rsidR="009C5B5A" w:rsidRPr="00112FEB" w:rsidRDefault="009C5B5A">
            <w:pPr>
              <w:spacing w:before="60" w:after="60" w:line="240" w:lineRule="auto"/>
              <w:rPr>
                <w:sz w:val="18"/>
                <w:szCs w:val="18"/>
                <w:lang w:val="en-US"/>
              </w:rPr>
            </w:pPr>
          </w:p>
          <w:p w14:paraId="2256E1FD" w14:textId="77777777" w:rsidR="009C5B5A" w:rsidRPr="00112FEB" w:rsidRDefault="009C5B5A">
            <w:pPr>
              <w:spacing w:before="60" w:after="60" w:line="240" w:lineRule="auto"/>
              <w:rPr>
                <w:sz w:val="18"/>
                <w:szCs w:val="18"/>
                <w:lang w:val="en-US"/>
              </w:rPr>
            </w:pPr>
          </w:p>
          <w:p w14:paraId="3198341A" w14:textId="77777777" w:rsidR="009C5B5A" w:rsidRPr="00112FEB" w:rsidRDefault="009C5B5A">
            <w:pPr>
              <w:spacing w:before="60" w:after="60" w:line="240" w:lineRule="auto"/>
              <w:rPr>
                <w:sz w:val="18"/>
                <w:szCs w:val="18"/>
                <w:lang w:val="en-US"/>
              </w:rPr>
            </w:pPr>
          </w:p>
          <w:p w14:paraId="7088CF66" w14:textId="005A841A" w:rsidR="00300D61" w:rsidRPr="00112FEB" w:rsidRDefault="00300D61">
            <w:pPr>
              <w:spacing w:before="60" w:after="60" w:line="240" w:lineRule="auto"/>
              <w:rPr>
                <w:sz w:val="18"/>
                <w:szCs w:val="18"/>
                <w:lang w:val="en-US"/>
              </w:rPr>
            </w:pPr>
            <w:r w:rsidRPr="00112FEB">
              <w:rPr>
                <w:sz w:val="18"/>
                <w:szCs w:val="18"/>
                <w:lang w:val="en-US"/>
              </w:rPr>
              <w:t>079</w:t>
            </w:r>
          </w:p>
        </w:tc>
        <w:tc>
          <w:tcPr>
            <w:tcW w:w="549" w:type="pct"/>
          </w:tcPr>
          <w:p w14:paraId="173630E2" w14:textId="77777777" w:rsidR="00300D61" w:rsidRPr="00112FEB" w:rsidRDefault="00300D61" w:rsidP="00300D61">
            <w:pPr>
              <w:spacing w:before="60" w:after="60" w:line="240" w:lineRule="auto"/>
              <w:rPr>
                <w:rFonts w:eastAsia="Times New Roman"/>
                <w:bCs/>
                <w:sz w:val="18"/>
                <w:szCs w:val="18"/>
              </w:rPr>
            </w:pPr>
            <w:r w:rsidRPr="00112FEB">
              <w:rPr>
                <w:rFonts w:eastAsia="Times New Roman"/>
                <w:iCs/>
                <w:noProof/>
                <w:sz w:val="18"/>
                <w:szCs w:val="18"/>
              </w:rPr>
              <w:t>„Natura 2000“ teritorijų apsauga, atkūrimas ir tausus naudojimas</w:t>
            </w:r>
            <w:r w:rsidRPr="00112FEB">
              <w:rPr>
                <w:rFonts w:eastAsia="Times New Roman"/>
                <w:bCs/>
                <w:sz w:val="18"/>
                <w:szCs w:val="18"/>
              </w:rPr>
              <w:t>;</w:t>
            </w:r>
          </w:p>
          <w:p w14:paraId="1A1E5338" w14:textId="77777777" w:rsidR="009C5B5A" w:rsidRPr="00112FEB" w:rsidRDefault="009C5B5A" w:rsidP="00300D61">
            <w:pPr>
              <w:spacing w:before="60" w:after="60" w:line="240" w:lineRule="auto"/>
              <w:rPr>
                <w:sz w:val="18"/>
                <w:szCs w:val="18"/>
              </w:rPr>
            </w:pPr>
          </w:p>
          <w:p w14:paraId="4B8967E0" w14:textId="2BB6AD2D" w:rsidR="00300D61" w:rsidRPr="00112FEB" w:rsidRDefault="00300D61" w:rsidP="00300D61">
            <w:pPr>
              <w:spacing w:before="60" w:after="60" w:line="240" w:lineRule="auto"/>
              <w:rPr>
                <w:sz w:val="18"/>
                <w:szCs w:val="18"/>
              </w:rPr>
            </w:pPr>
            <w:r w:rsidRPr="00112FEB">
              <w:rPr>
                <w:sz w:val="18"/>
                <w:szCs w:val="18"/>
              </w:rPr>
              <w:t>Gamtos ir biologinės įvairovės apsauga, gamtos paveldas ir ištekliai, žalioji ir mėlynoji infrastruktūros</w:t>
            </w:r>
          </w:p>
        </w:tc>
        <w:tc>
          <w:tcPr>
            <w:tcW w:w="503" w:type="pct"/>
          </w:tcPr>
          <w:p w14:paraId="7162E4E6" w14:textId="310CE8DB" w:rsidR="00D60E43" w:rsidRPr="00112FEB" w:rsidRDefault="00D60E43">
            <w:pPr>
              <w:spacing w:before="60" w:after="60" w:line="240" w:lineRule="auto"/>
              <w:rPr>
                <w:strike/>
                <w:sz w:val="18"/>
                <w:szCs w:val="18"/>
              </w:rPr>
            </w:pPr>
            <w:r w:rsidRPr="00F855D6">
              <w:rPr>
                <w:rFonts w:eastAsia="Times New Roman"/>
                <w:sz w:val="18"/>
                <w:szCs w:val="18"/>
              </w:rPr>
              <w:t xml:space="preserve">1 </w:t>
            </w:r>
            <w:r w:rsidR="000F63AB" w:rsidRPr="00F855D6">
              <w:rPr>
                <w:rFonts w:eastAsia="Times New Roman"/>
                <w:sz w:val="18"/>
                <w:szCs w:val="18"/>
              </w:rPr>
              <w:t>248</w:t>
            </w:r>
            <w:r w:rsidR="000F63AB" w:rsidRPr="00112FEB">
              <w:rPr>
                <w:rFonts w:eastAsia="Times New Roman"/>
                <w:sz w:val="18"/>
                <w:szCs w:val="18"/>
              </w:rPr>
              <w:t xml:space="preserve"> </w:t>
            </w:r>
            <w:r w:rsidRPr="00112FEB">
              <w:rPr>
                <w:rFonts w:eastAsia="Times New Roman"/>
                <w:sz w:val="18"/>
                <w:szCs w:val="18"/>
              </w:rPr>
              <w:t xml:space="preserve">ha EB svarbos natūralių </w:t>
            </w:r>
            <w:r w:rsidRPr="00112FEB">
              <w:rPr>
                <w:sz w:val="18"/>
                <w:szCs w:val="18"/>
              </w:rPr>
              <w:t>buveinių ir rūšių buveinių plotas,</w:t>
            </w:r>
            <w:r w:rsidRPr="00112FEB">
              <w:rPr>
                <w:rFonts w:eastAsia="Times New Roman"/>
                <w:sz w:val="18"/>
                <w:szCs w:val="18"/>
              </w:rPr>
              <w:t xml:space="preserve"> kuriame taikytos</w:t>
            </w:r>
            <w:r w:rsidR="00112FEB">
              <w:rPr>
                <w:rFonts w:eastAsia="Times New Roman"/>
                <w:sz w:val="18"/>
                <w:szCs w:val="18"/>
              </w:rPr>
              <w:t xml:space="preserve"> </w:t>
            </w:r>
            <w:r w:rsidRPr="00112FEB">
              <w:rPr>
                <w:rFonts w:eastAsia="Times New Roman"/>
                <w:sz w:val="18"/>
                <w:szCs w:val="18"/>
              </w:rPr>
              <w:t xml:space="preserve">apsaugos ir atkūrimo priemonės </w:t>
            </w:r>
          </w:p>
        </w:tc>
        <w:tc>
          <w:tcPr>
            <w:tcW w:w="274" w:type="pct"/>
          </w:tcPr>
          <w:p w14:paraId="79F4344D" w14:textId="77777777" w:rsidR="00DA493D" w:rsidRPr="00112FEB" w:rsidRDefault="00DA493D">
            <w:pPr>
              <w:spacing w:before="60" w:after="60" w:line="240" w:lineRule="auto"/>
              <w:rPr>
                <w:sz w:val="18"/>
                <w:szCs w:val="18"/>
              </w:rPr>
            </w:pPr>
          </w:p>
        </w:tc>
        <w:tc>
          <w:tcPr>
            <w:tcW w:w="366" w:type="pct"/>
          </w:tcPr>
          <w:p w14:paraId="28876BC7" w14:textId="42617DD6" w:rsidR="00DA493D" w:rsidRPr="00112FEB" w:rsidRDefault="00D60E43">
            <w:pPr>
              <w:spacing w:before="60" w:after="60" w:line="240" w:lineRule="auto"/>
              <w:rPr>
                <w:iCs/>
                <w:sz w:val="18"/>
                <w:szCs w:val="18"/>
                <w:lang w:bidi="lt-LT"/>
              </w:rPr>
            </w:pPr>
            <w:r w:rsidRPr="00112FEB">
              <w:rPr>
                <w:iCs/>
                <w:sz w:val="18"/>
                <w:szCs w:val="18"/>
                <w:lang w:bidi="lt-LT"/>
              </w:rPr>
              <w:t>Teritorij</w:t>
            </w:r>
            <w:r w:rsidR="00B06C27" w:rsidRPr="00112FEB">
              <w:rPr>
                <w:iCs/>
                <w:sz w:val="20"/>
                <w:szCs w:val="20"/>
                <w:lang w:bidi="lt-LT"/>
              </w:rPr>
              <w:t>ų</w:t>
            </w:r>
            <w:r w:rsidRPr="00112FEB">
              <w:rPr>
                <w:rStyle w:val="FootnoteReference"/>
                <w:iCs/>
                <w:sz w:val="18"/>
                <w:szCs w:val="18"/>
                <w:lang w:bidi="lt-LT"/>
              </w:rPr>
              <w:footnoteReference w:id="4"/>
            </w:r>
            <w:r w:rsidRPr="00112FEB">
              <w:rPr>
                <w:iCs/>
                <w:sz w:val="18"/>
                <w:szCs w:val="18"/>
                <w:lang w:bidi="lt-LT"/>
              </w:rPr>
              <w:t xml:space="preserve">, </w:t>
            </w:r>
            <w:r w:rsidR="008E3E3A" w:rsidRPr="00112FEB">
              <w:rPr>
                <w:iCs/>
                <w:sz w:val="18"/>
                <w:szCs w:val="18"/>
                <w:lang w:bidi="lt-LT"/>
              </w:rPr>
              <w:t>kuri</w:t>
            </w:r>
            <w:r w:rsidR="008E3E3A">
              <w:rPr>
                <w:iCs/>
                <w:sz w:val="18"/>
                <w:szCs w:val="18"/>
                <w:lang w:bidi="lt-LT"/>
              </w:rPr>
              <w:t xml:space="preserve">ose </w:t>
            </w:r>
            <w:r w:rsidRPr="00112FEB">
              <w:rPr>
                <w:iCs/>
                <w:sz w:val="18"/>
                <w:szCs w:val="18"/>
                <w:lang w:bidi="lt-LT"/>
              </w:rPr>
              <w:t>taikytos apsaugos ir atkūrimo priemonės, plotas</w:t>
            </w:r>
          </w:p>
        </w:tc>
        <w:tc>
          <w:tcPr>
            <w:tcW w:w="548" w:type="pct"/>
          </w:tcPr>
          <w:p w14:paraId="6E3E8A3B" w14:textId="7E793887" w:rsidR="00DA493D" w:rsidRPr="00224B63" w:rsidRDefault="00961E46" w:rsidP="003F5D3B">
            <w:pPr>
              <w:spacing w:before="60" w:after="60" w:line="240" w:lineRule="auto"/>
              <w:jc w:val="center"/>
              <w:rPr>
                <w:sz w:val="18"/>
                <w:szCs w:val="18"/>
              </w:rPr>
            </w:pPr>
            <w:r>
              <w:rPr>
                <w:sz w:val="18"/>
                <w:szCs w:val="18"/>
              </w:rPr>
              <w:t>h</w:t>
            </w:r>
            <w:r w:rsidR="00F62DCF" w:rsidRPr="00F62DCF">
              <w:rPr>
                <w:sz w:val="18"/>
                <w:szCs w:val="18"/>
              </w:rPr>
              <w:t>ektar</w:t>
            </w:r>
            <w:r>
              <w:rPr>
                <w:sz w:val="18"/>
                <w:szCs w:val="18"/>
              </w:rPr>
              <w:t>a</w:t>
            </w:r>
            <w:r w:rsidR="007F42D5">
              <w:rPr>
                <w:sz w:val="18"/>
                <w:szCs w:val="18"/>
              </w:rPr>
              <w:t>s</w:t>
            </w:r>
          </w:p>
        </w:tc>
        <w:tc>
          <w:tcPr>
            <w:tcW w:w="521" w:type="pct"/>
          </w:tcPr>
          <w:p w14:paraId="7049EA93" w14:textId="714C72A0" w:rsidR="00DA493D" w:rsidRPr="00224B63" w:rsidRDefault="004C3063">
            <w:pPr>
              <w:spacing w:before="60" w:after="60" w:line="240" w:lineRule="auto"/>
              <w:rPr>
                <w:sz w:val="18"/>
                <w:szCs w:val="18"/>
              </w:rPr>
            </w:pPr>
            <w:r w:rsidRPr="00224B63">
              <w:rPr>
                <w:sz w:val="18"/>
                <w:szCs w:val="18"/>
              </w:rPr>
              <w:t>Su išlaidomis nesiejamas finansavimas</w:t>
            </w:r>
          </w:p>
        </w:tc>
      </w:tr>
    </w:tbl>
    <w:p w14:paraId="28E3A733" w14:textId="77777777" w:rsidR="00DA493D" w:rsidRPr="00224B63" w:rsidRDefault="00DA493D" w:rsidP="00DA493D"/>
    <w:p w14:paraId="409223D2" w14:textId="77777777" w:rsidR="00DA493D" w:rsidRPr="00224B63" w:rsidRDefault="00DA493D" w:rsidP="00B06C27">
      <w:pPr>
        <w:pStyle w:val="Point0"/>
        <w:ind w:left="0" w:firstLine="0"/>
        <w:sectPr w:rsidR="00DA493D" w:rsidRPr="00224B63" w:rsidSect="00D465CF">
          <w:headerReference w:type="default" r:id="rId14"/>
          <w:footerReference w:type="default" r:id="rId15"/>
          <w:footnotePr>
            <w:numRestart w:val="eachPage"/>
          </w:footnotePr>
          <w:pgSz w:w="16839" w:h="11907" w:orient="landscape"/>
          <w:pgMar w:top="1134" w:right="1134" w:bottom="1134" w:left="1134" w:header="567" w:footer="567" w:gutter="0"/>
          <w:cols w:space="720"/>
          <w:docGrid w:linePitch="360"/>
        </w:sectPr>
      </w:pPr>
    </w:p>
    <w:p w14:paraId="41751664" w14:textId="77777777" w:rsidR="00DA493D" w:rsidRPr="00224B63" w:rsidRDefault="00DA493D" w:rsidP="00DA493D">
      <w:pPr>
        <w:pStyle w:val="Point0"/>
      </w:pPr>
      <w:r w:rsidRPr="00224B63">
        <w:lastRenderedPageBreak/>
        <w:t>B.</w:t>
      </w:r>
      <w:r w:rsidRPr="00224B63">
        <w:tab/>
        <w:t>Duomenys pagal veiksmo rūšį (pildoma kiekvienai veiksmo rūšiai)</w:t>
      </w:r>
    </w:p>
    <w:tbl>
      <w:tblPr>
        <w:tblW w:w="9800" w:type="dxa"/>
        <w:tblInd w:w="93" w:type="dxa"/>
        <w:tblLook w:val="0000" w:firstRow="0" w:lastRow="0" w:firstColumn="0" w:lastColumn="0" w:noHBand="0" w:noVBand="0"/>
      </w:tblPr>
      <w:tblGrid>
        <w:gridCol w:w="3730"/>
        <w:gridCol w:w="2927"/>
        <w:gridCol w:w="1467"/>
        <w:gridCol w:w="1676"/>
      </w:tblGrid>
      <w:tr w:rsidR="00DA493D" w:rsidRPr="00AB24DC" w14:paraId="668EA522" w14:textId="77777777" w:rsidTr="4BF7C9CE">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43E8D1C5" w14:textId="77777777" w:rsidR="00DA493D" w:rsidRPr="00224B63" w:rsidRDefault="00DA493D">
            <w:pPr>
              <w:spacing w:before="60" w:after="60" w:line="240" w:lineRule="auto"/>
            </w:pPr>
            <w:r w:rsidRPr="00224B63">
              <w:t xml:space="preserve">1. Veiksmo rūšies aprašymas </w:t>
            </w:r>
          </w:p>
        </w:tc>
        <w:tc>
          <w:tcPr>
            <w:tcW w:w="6070" w:type="dxa"/>
            <w:gridSpan w:val="3"/>
            <w:tcBorders>
              <w:top w:val="single" w:sz="4" w:space="0" w:color="auto"/>
              <w:left w:val="single" w:sz="4" w:space="0" w:color="auto"/>
              <w:bottom w:val="single" w:sz="4" w:space="0" w:color="auto"/>
              <w:right w:val="single" w:sz="4" w:space="0" w:color="auto"/>
            </w:tcBorders>
            <w:vAlign w:val="center"/>
          </w:tcPr>
          <w:p w14:paraId="070A119F" w14:textId="170F40BC" w:rsidR="00B17F9F" w:rsidRDefault="00942876" w:rsidP="00942876">
            <w:pPr>
              <w:spacing w:before="60" w:after="60" w:line="240" w:lineRule="auto"/>
              <w:jc w:val="both"/>
              <w:rPr>
                <w:bCs/>
              </w:rPr>
            </w:pPr>
            <w:r w:rsidRPr="00112FEB">
              <w:t xml:space="preserve">Įgyvendinant </w:t>
            </w:r>
            <w:r w:rsidR="003061E4" w:rsidRPr="00112FEB">
              <w:t>2021–2027 metų Europos sąjungos fondų i</w:t>
            </w:r>
            <w:r w:rsidRPr="00112FEB">
              <w:t>nvesticijų programos</w:t>
            </w:r>
            <w:r w:rsidR="006247F5" w:rsidRPr="00112FEB">
              <w:t xml:space="preserve"> </w:t>
            </w:r>
            <w:r w:rsidR="00C2320A" w:rsidRPr="00112FEB">
              <w:t xml:space="preserve">2 </w:t>
            </w:r>
            <w:r w:rsidR="006247F5" w:rsidRPr="00112FEB">
              <w:t>prioriteto „</w:t>
            </w:r>
            <w:r w:rsidR="00C2320A" w:rsidRPr="00112FEB">
              <w:t>Žalesnė</w:t>
            </w:r>
            <w:r w:rsidR="006247F5" w:rsidRPr="00112FEB">
              <w:t xml:space="preserve"> Lietuva“</w:t>
            </w:r>
            <w:r w:rsidRPr="00112FEB">
              <w:t xml:space="preserve"> </w:t>
            </w:r>
            <w:r w:rsidR="00536A83" w:rsidRPr="00112FEB">
              <w:rPr>
                <w:bCs/>
              </w:rPr>
              <w:t xml:space="preserve">2.7. uždavinio </w:t>
            </w:r>
            <w:r w:rsidR="00C2320A" w:rsidRPr="00112FEB">
              <w:t>(</w:t>
            </w:r>
            <w:r w:rsidR="00F73AB7" w:rsidRPr="00112FEB">
              <w:t>RSO2.7</w:t>
            </w:r>
            <w:r w:rsidR="00C2320A" w:rsidRPr="00112FEB">
              <w:t>–SFC2021) „S</w:t>
            </w:r>
            <w:r w:rsidR="00536A83" w:rsidRPr="00112FEB">
              <w:rPr>
                <w:bCs/>
              </w:rPr>
              <w:t>tiprinti gamtos, biologinės įvairovės ir žaliosios infrastruktūros apsaugą ir išsaugojimą, be kita ko, miestų teritorijose ir mažinti visų rūšių taršą</w:t>
            </w:r>
            <w:r w:rsidR="00A04514" w:rsidRPr="00112FEB">
              <w:rPr>
                <w:bCs/>
              </w:rPr>
              <w:t xml:space="preserve">“ </w:t>
            </w:r>
            <w:r w:rsidR="00536A83" w:rsidRPr="00112FEB">
              <w:rPr>
                <w:bCs/>
              </w:rPr>
              <w:t>veikl</w:t>
            </w:r>
            <w:r w:rsidR="005C29D6" w:rsidRPr="00112FEB">
              <w:rPr>
                <w:bCs/>
              </w:rPr>
              <w:t>as</w:t>
            </w:r>
            <w:r w:rsidR="00536A83" w:rsidRPr="00112FEB">
              <w:rPr>
                <w:bCs/>
              </w:rPr>
              <w:t xml:space="preserve"> „Tinklo „</w:t>
            </w:r>
            <w:proofErr w:type="spellStart"/>
            <w:r w:rsidR="00536A83" w:rsidRPr="00112FEB">
              <w:rPr>
                <w:bCs/>
              </w:rPr>
              <w:t>Natura</w:t>
            </w:r>
            <w:proofErr w:type="spellEnd"/>
            <w:r w:rsidR="00536A83" w:rsidRPr="00112FEB">
              <w:rPr>
                <w:bCs/>
              </w:rPr>
              <w:t xml:space="preserve"> 2000“ teritorijų steigimas, valdymo stiprinimas ir tvarkymas“ ir „Rūšių ir buveinių geros būklės palaikymas ir atkūrimas ne tinklo „</w:t>
            </w:r>
            <w:proofErr w:type="spellStart"/>
            <w:r w:rsidR="00536A83" w:rsidRPr="00112FEB">
              <w:rPr>
                <w:bCs/>
              </w:rPr>
              <w:t>Natura</w:t>
            </w:r>
            <w:proofErr w:type="spellEnd"/>
            <w:r w:rsidR="00536A83" w:rsidRPr="00112FEB">
              <w:rPr>
                <w:bCs/>
              </w:rPr>
              <w:t xml:space="preserve"> 2000“ teritorijose“</w:t>
            </w:r>
            <w:r w:rsidR="00A24153" w:rsidRPr="00112FEB">
              <w:rPr>
                <w:bCs/>
              </w:rPr>
              <w:t xml:space="preserve"> (toliau – Veiklos)</w:t>
            </w:r>
            <w:r w:rsidR="00536A83" w:rsidRPr="00112FEB">
              <w:rPr>
                <w:bCs/>
              </w:rPr>
              <w:t xml:space="preserve"> </w:t>
            </w:r>
            <w:r w:rsidR="00F17BD0">
              <w:rPr>
                <w:rFonts w:eastAsia="Times New Roman"/>
              </w:rPr>
              <w:t xml:space="preserve">ir </w:t>
            </w:r>
            <w:r w:rsidR="00102C2B" w:rsidRPr="00112FEB">
              <w:rPr>
                <w:rFonts w:eastAsia="Times New Roman"/>
              </w:rPr>
              <w:t>atsižvelgiant į</w:t>
            </w:r>
            <w:r w:rsidR="004E151C" w:rsidRPr="00112FEB">
              <w:rPr>
                <w:rFonts w:eastAsia="Times New Roman"/>
              </w:rPr>
              <w:t xml:space="preserve"> </w:t>
            </w:r>
            <w:r w:rsidR="00102C2B" w:rsidRPr="00112FEB">
              <w:rPr>
                <w:rFonts w:eastAsia="Times New Roman"/>
              </w:rPr>
              <w:t>Europos Sąjungos (toliau – ES) specialių saugomų teritorijų ekologinio tinklo „</w:t>
            </w:r>
            <w:proofErr w:type="spellStart"/>
            <w:r w:rsidR="00102C2B" w:rsidRPr="00112FEB">
              <w:rPr>
                <w:bCs/>
              </w:rPr>
              <w:t>Natura</w:t>
            </w:r>
            <w:proofErr w:type="spellEnd"/>
            <w:r w:rsidR="00102C2B" w:rsidRPr="00112FEB">
              <w:rPr>
                <w:rFonts w:eastAsia="Times New Roman"/>
              </w:rPr>
              <w:t xml:space="preserve"> 2000“ (toliau – „</w:t>
            </w:r>
            <w:proofErr w:type="spellStart"/>
            <w:r w:rsidR="00102C2B" w:rsidRPr="00112FEB">
              <w:rPr>
                <w:rFonts w:eastAsia="Times New Roman"/>
              </w:rPr>
              <w:t>Natura</w:t>
            </w:r>
            <w:proofErr w:type="spellEnd"/>
            <w:r w:rsidR="00102C2B" w:rsidRPr="00112FEB">
              <w:rPr>
                <w:rFonts w:eastAsia="Times New Roman"/>
              </w:rPr>
              <w:t xml:space="preserve"> 2000“) </w:t>
            </w:r>
            <w:r w:rsidR="00F62DCF" w:rsidRPr="00112FEB">
              <w:rPr>
                <w:rFonts w:eastAsia="Times New Roman"/>
              </w:rPr>
              <w:t>„</w:t>
            </w:r>
            <w:bookmarkStart w:id="0" w:name="_Hlk202355801"/>
            <w:r w:rsidR="00F62DCF" w:rsidRPr="00112FEB">
              <w:rPr>
                <w:rFonts w:eastAsia="Times New Roman"/>
              </w:rPr>
              <w:t>P</w:t>
            </w:r>
            <w:r w:rsidR="00102C2B" w:rsidRPr="00112FEB">
              <w:rPr>
                <w:rFonts w:eastAsia="Times New Roman"/>
              </w:rPr>
              <w:t>rioritetinių veiksmų programą, skirtą įgyvendinti Lietuvoje</w:t>
            </w:r>
            <w:bookmarkEnd w:id="0"/>
            <w:r w:rsidR="00F62DCF" w:rsidRPr="00112FEB">
              <w:rPr>
                <w:rFonts w:eastAsia="Times New Roman"/>
              </w:rPr>
              <w:t>“</w:t>
            </w:r>
            <w:r w:rsidR="005F621D">
              <w:rPr>
                <w:rStyle w:val="FootnoteReference"/>
                <w:rFonts w:eastAsia="Times New Roman"/>
              </w:rPr>
              <w:footnoteReference w:id="5"/>
            </w:r>
            <w:r w:rsidR="00F17BD0">
              <w:rPr>
                <w:rFonts w:eastAsia="Times New Roman"/>
              </w:rPr>
              <w:t xml:space="preserve">, </w:t>
            </w:r>
            <w:r w:rsidR="00407B01">
              <w:rPr>
                <w:bCs/>
              </w:rPr>
              <w:t>s</w:t>
            </w:r>
            <w:r w:rsidR="0056210C" w:rsidRPr="00112FEB">
              <w:rPr>
                <w:rFonts w:eastAsia="Times New Roman"/>
              </w:rPr>
              <w:t>iekia</w:t>
            </w:r>
            <w:r w:rsidR="00C32950">
              <w:rPr>
                <w:rFonts w:eastAsia="Times New Roman"/>
              </w:rPr>
              <w:t>ma</w:t>
            </w:r>
            <w:r w:rsidR="0056210C" w:rsidRPr="00112FEB">
              <w:rPr>
                <w:bCs/>
              </w:rPr>
              <w:t xml:space="preserve"> </w:t>
            </w:r>
            <w:r w:rsidR="00A95D8A" w:rsidRPr="00112FEB">
              <w:rPr>
                <w:bCs/>
              </w:rPr>
              <w:t xml:space="preserve">užtikrinti reikiamą Europos Bendrijos </w:t>
            </w:r>
            <w:r w:rsidR="0053340D" w:rsidRPr="00112FEB">
              <w:rPr>
                <w:bCs/>
              </w:rPr>
              <w:t xml:space="preserve">(toliau – EB) </w:t>
            </w:r>
            <w:r w:rsidR="00A95D8A" w:rsidRPr="00112FEB">
              <w:rPr>
                <w:bCs/>
              </w:rPr>
              <w:t xml:space="preserve">svarbos natūralių buveinių tipų, augalų ir gyvūnų rūšių </w:t>
            </w:r>
            <w:r w:rsidR="00F62DCF" w:rsidRPr="00112FEB">
              <w:rPr>
                <w:bCs/>
              </w:rPr>
              <w:t xml:space="preserve">bei </w:t>
            </w:r>
            <w:r w:rsidR="00A95D8A" w:rsidRPr="00112FEB">
              <w:rPr>
                <w:bCs/>
              </w:rPr>
              <w:t xml:space="preserve">jų buveinių </w:t>
            </w:r>
            <w:r w:rsidR="00753F3D">
              <w:rPr>
                <w:bCs/>
              </w:rPr>
              <w:t xml:space="preserve">išsaugojimą. </w:t>
            </w:r>
            <w:r w:rsidR="009F627A">
              <w:rPr>
                <w:bCs/>
              </w:rPr>
              <w:t xml:space="preserve"> </w:t>
            </w:r>
          </w:p>
          <w:p w14:paraId="34892FBB" w14:textId="3C6D1816" w:rsidR="00217C52" w:rsidRDefault="460F54AE" w:rsidP="00DC6F2B">
            <w:pPr>
              <w:spacing w:before="0" w:after="0" w:line="240" w:lineRule="auto"/>
              <w:jc w:val="both"/>
            </w:pPr>
            <w:r w:rsidRPr="4BF7C9CE">
              <w:rPr>
                <w:rFonts w:eastAsia="Times New Roman"/>
              </w:rPr>
              <w:t xml:space="preserve">Lietuva, įgyvendindama </w:t>
            </w:r>
            <w:r>
              <w:t xml:space="preserve">Buveinių </w:t>
            </w:r>
            <w:r w:rsidRPr="4BF7C9CE">
              <w:rPr>
                <w:rFonts w:eastAsia="Times New Roman"/>
              </w:rPr>
              <w:t xml:space="preserve">ir Paukščių </w:t>
            </w:r>
            <w:r>
              <w:t>direktyvų</w:t>
            </w:r>
            <w:r w:rsidR="009C3410" w:rsidRPr="00112FEB">
              <w:rPr>
                <w:b/>
                <w:vertAlign w:val="superscript"/>
              </w:rPr>
              <w:footnoteReference w:id="6"/>
            </w:r>
            <w:r>
              <w:t xml:space="preserve"> </w:t>
            </w:r>
            <w:r w:rsidRPr="4BF7C9CE">
              <w:rPr>
                <w:rFonts w:eastAsia="Times New Roman"/>
              </w:rPr>
              <w:t>reikalavimus,</w:t>
            </w:r>
            <w:r>
              <w:t xml:space="preserve"> </w:t>
            </w:r>
            <w:r w:rsidR="00A72972" w:rsidRPr="00A72972">
              <w:t>steigia</w:t>
            </w:r>
            <w:r w:rsidR="0060189F">
              <w:t xml:space="preserve"> </w:t>
            </w:r>
            <w:r w:rsidR="00A72972" w:rsidRPr="00A72972">
              <w:t>“</w:t>
            </w:r>
            <w:proofErr w:type="spellStart"/>
            <w:r w:rsidR="00A72972" w:rsidRPr="00A72972">
              <w:t>Natura</w:t>
            </w:r>
            <w:proofErr w:type="spellEnd"/>
            <w:r w:rsidR="00A72972" w:rsidRPr="00A72972">
              <w:t xml:space="preserve"> 2000”</w:t>
            </w:r>
            <w:r w:rsidR="00F17BD0">
              <w:t xml:space="preserve"> tinklo teritorijas</w:t>
            </w:r>
            <w:r w:rsidR="00A72972" w:rsidRPr="00A72972">
              <w:t>, sudaryt</w:t>
            </w:r>
            <w:r w:rsidR="00F17BD0">
              <w:t>as</w:t>
            </w:r>
            <w:r w:rsidR="00A72972" w:rsidRPr="00A72972">
              <w:t xml:space="preserve"> iš buveinių ir paukščių apsaugai svarbių teritorijų, taip pat vietovių, atitinkančių buveinių apsaugai svarbių teritorijų atrankos kriterijus, kuri</w:t>
            </w:r>
            <w:r w:rsidR="00C32950">
              <w:t>ose</w:t>
            </w:r>
            <w:r w:rsidR="00A72972" w:rsidRPr="00A72972">
              <w:t xml:space="preserve"> </w:t>
            </w:r>
            <w:r>
              <w:t>siek</w:t>
            </w:r>
            <w:r w:rsidR="0E5C7DF4">
              <w:t>i</w:t>
            </w:r>
            <w:r>
              <w:t>a</w:t>
            </w:r>
            <w:r w:rsidR="00A72972">
              <w:t xml:space="preserve"> išsaugoti ir (</w:t>
            </w:r>
            <w:r>
              <w:t>arba</w:t>
            </w:r>
            <w:r w:rsidR="00A72972">
              <w:t>)</w:t>
            </w:r>
            <w:r>
              <w:t xml:space="preserve"> </w:t>
            </w:r>
            <w:r w:rsidR="167D2AEB" w:rsidRPr="7F0C25DC">
              <w:t xml:space="preserve">atkurti </w:t>
            </w:r>
            <w:r w:rsidR="380EBA81" w:rsidRPr="7F0C25DC">
              <w:t>EB</w:t>
            </w:r>
            <w:r w:rsidR="167D2AEB" w:rsidRPr="7F0C25DC">
              <w:t xml:space="preserve"> svarbos natūralias buveines, augalų ir gyvūnų rūš</w:t>
            </w:r>
            <w:r w:rsidR="00666C3B">
              <w:t>is</w:t>
            </w:r>
            <w:r w:rsidR="00A72972">
              <w:t xml:space="preserve"> ir jų </w:t>
            </w:r>
            <w:r w:rsidR="167D2AEB" w:rsidRPr="7F0C25DC">
              <w:t>buveines</w:t>
            </w:r>
            <w:r w:rsidR="00A72972">
              <w:t>.</w:t>
            </w:r>
            <w:r w:rsidR="167D2AEB" w:rsidRPr="7F0C25DC">
              <w:t xml:space="preserve"> </w:t>
            </w:r>
            <w:r w:rsidR="29EFC801" w:rsidRPr="6C6FFD29">
              <w:t>Įgyvendin</w:t>
            </w:r>
            <w:r w:rsidR="69789DE2" w:rsidRPr="6C6FFD29">
              <w:t>ant</w:t>
            </w:r>
            <w:r w:rsidR="29EFC801" w:rsidRPr="00112FEB">
              <w:rPr>
                <w:bCs/>
                <w:szCs w:val="24"/>
              </w:rPr>
              <w:t xml:space="preserve"> </w:t>
            </w:r>
            <w:r w:rsidR="7F3A38BE" w:rsidRPr="6C6FFD29">
              <w:t>V</w:t>
            </w:r>
            <w:r w:rsidR="29EFC801" w:rsidRPr="6C6FFD29">
              <w:t>eikl</w:t>
            </w:r>
            <w:r w:rsidR="69789DE2" w:rsidRPr="6C6FFD29">
              <w:t>a</w:t>
            </w:r>
            <w:r w:rsidR="29EFC801" w:rsidRPr="6C6FFD29">
              <w:t>s</w:t>
            </w:r>
            <w:r w:rsidR="69789DE2" w:rsidRPr="6C6FFD29">
              <w:t xml:space="preserve"> ir siekiant </w:t>
            </w:r>
            <w:r w:rsidR="52C51674" w:rsidRPr="6C6FFD29">
              <w:t>ap</w:t>
            </w:r>
            <w:r w:rsidR="69789DE2" w:rsidRPr="6C6FFD29">
              <w:t xml:space="preserve">saugoti </w:t>
            </w:r>
            <w:r w:rsidR="7D683A30" w:rsidRPr="6C6FFD29">
              <w:t xml:space="preserve">žemės </w:t>
            </w:r>
            <w:r w:rsidR="6F22B805" w:rsidRPr="6C6FFD29">
              <w:t xml:space="preserve">(jei joje yra miško naudmenų) </w:t>
            </w:r>
            <w:r w:rsidR="7D683A30" w:rsidRPr="6C6FFD29">
              <w:t xml:space="preserve">ir </w:t>
            </w:r>
            <w:r w:rsidR="155E5EF9" w:rsidRPr="6C6FFD29">
              <w:t xml:space="preserve">/ ar </w:t>
            </w:r>
            <w:r w:rsidR="69789DE2" w:rsidRPr="6C6FFD29">
              <w:t xml:space="preserve">miško </w:t>
            </w:r>
            <w:r w:rsidR="7D683A30" w:rsidRPr="6C6FFD29">
              <w:t>sklyp</w:t>
            </w:r>
            <w:r w:rsidR="69789DE2" w:rsidRPr="6C6FFD29">
              <w:t xml:space="preserve">us, kurie patenka į </w:t>
            </w:r>
            <w:r w:rsidR="7D683A30" w:rsidRPr="6C6FFD29">
              <w:t xml:space="preserve">valstybės ar savivaldybių įsteigtas ar nustatytas saugomas teritorijas, arba į </w:t>
            </w:r>
            <w:r w:rsidR="69789DE2" w:rsidRPr="00112FEB">
              <w:rPr>
                <w:szCs w:val="24"/>
              </w:rPr>
              <w:t>„</w:t>
            </w:r>
            <w:proofErr w:type="spellStart"/>
            <w:r w:rsidR="69789DE2" w:rsidRPr="6C6FFD29">
              <w:t>Natura</w:t>
            </w:r>
            <w:proofErr w:type="spellEnd"/>
            <w:r w:rsidR="69789DE2" w:rsidRPr="6C6FFD29">
              <w:t xml:space="preserve"> 2000“ teritorijas</w:t>
            </w:r>
            <w:r w:rsidR="7D683A30" w:rsidRPr="6C6FFD29">
              <w:t xml:space="preserve"> arba susitariama dėl privačios saugomos vietovės</w:t>
            </w:r>
            <w:r w:rsidR="00764857">
              <w:rPr>
                <w:rStyle w:val="FootnoteReference"/>
                <w:szCs w:val="24"/>
              </w:rPr>
              <w:footnoteReference w:id="7"/>
            </w:r>
            <w:r w:rsidR="7D683A30" w:rsidRPr="6C6FFD29">
              <w:t>,</w:t>
            </w:r>
            <w:r w:rsidR="69789DE2" w:rsidRPr="6C6FFD29">
              <w:t xml:space="preserve"> p</w:t>
            </w:r>
            <w:r w:rsidR="0AC8E486" w:rsidRPr="6C6FFD29">
              <w:t xml:space="preserve">lanuojama finansuoti </w:t>
            </w:r>
            <w:r w:rsidR="7F3A38BE" w:rsidRPr="6C6FFD29">
              <w:t>V</w:t>
            </w:r>
            <w:r w:rsidR="0AC8E486" w:rsidRPr="6C6FFD29">
              <w:t>eiklas,</w:t>
            </w:r>
            <w:r w:rsidR="3A0FE278" w:rsidRPr="6C6FFD29">
              <w:t xml:space="preserve"> kurių metu </w:t>
            </w:r>
            <w:r w:rsidR="00A72972" w:rsidRPr="6C6FFD29">
              <w:t xml:space="preserve">įgyvendinant Saugomų teritorijų įstatymą </w:t>
            </w:r>
            <w:r w:rsidR="69789DE2" w:rsidRPr="6C6FFD29">
              <w:t>su</w:t>
            </w:r>
            <w:r w:rsidR="00A72972">
              <w:t xml:space="preserve"> privataus</w:t>
            </w:r>
            <w:r w:rsidR="69789DE2" w:rsidRPr="6C6FFD29">
              <w:t xml:space="preserve"> miško savininkais </w:t>
            </w:r>
            <w:r w:rsidR="3A0FE278" w:rsidRPr="6C6FFD29">
              <w:t>bus</w:t>
            </w:r>
            <w:r w:rsidR="167D2AEB" w:rsidRPr="00112FEB">
              <w:rPr>
                <w:bCs/>
              </w:rPr>
              <w:t xml:space="preserve"> </w:t>
            </w:r>
            <w:r w:rsidR="0F537761" w:rsidRPr="6C6FFD29">
              <w:t>sudar</w:t>
            </w:r>
            <w:r w:rsidR="3A0FE278" w:rsidRPr="6C6FFD29">
              <w:t>omos</w:t>
            </w:r>
            <w:r w:rsidR="0F537761" w:rsidRPr="6C6FFD29">
              <w:t xml:space="preserve"> apsaugos sutart</w:t>
            </w:r>
            <w:r w:rsidR="3A0FE278" w:rsidRPr="6C6FFD29">
              <w:t>y</w:t>
            </w:r>
            <w:r w:rsidR="0F537761" w:rsidRPr="6C6FFD29">
              <w:t>s</w:t>
            </w:r>
            <w:r w:rsidR="00EC25FF" w:rsidRPr="6C6FFD29">
              <w:rPr>
                <w:rStyle w:val="FootnoteReference"/>
              </w:rPr>
              <w:footnoteReference w:id="8"/>
            </w:r>
            <w:r w:rsidR="0F537761" w:rsidRPr="6C6FFD29">
              <w:t xml:space="preserve"> ir mok</w:t>
            </w:r>
            <w:r w:rsidR="3A0FE278" w:rsidRPr="6C6FFD29">
              <w:t>amos</w:t>
            </w:r>
            <w:r w:rsidR="0F537761" w:rsidRPr="00112FEB">
              <w:rPr>
                <w:bCs/>
              </w:rPr>
              <w:t xml:space="preserve"> </w:t>
            </w:r>
            <w:r w:rsidR="0908CA33" w:rsidRPr="6C6FFD29">
              <w:t xml:space="preserve">vienkartinės </w:t>
            </w:r>
            <w:r w:rsidR="0F537761" w:rsidRPr="6C6FFD29">
              <w:lastRenderedPageBreak/>
              <w:t>kompensacij</w:t>
            </w:r>
            <w:r w:rsidR="3A0FE278" w:rsidRPr="6C6FFD29">
              <w:t>o</w:t>
            </w:r>
            <w:r w:rsidR="0F537761" w:rsidRPr="6C6FFD29">
              <w:t>s už</w:t>
            </w:r>
            <w:r w:rsidR="115CB402" w:rsidRPr="6C6FFD29">
              <w:t xml:space="preserve"> </w:t>
            </w:r>
            <w:r w:rsidR="00DC6F2B" w:rsidRPr="00112FEB">
              <w:t>saugomose teritorijose</w:t>
            </w:r>
            <w:r w:rsidR="0018320C" w:rsidRPr="6C6FFD29">
              <w:rPr>
                <w:rStyle w:val="FootnoteReference"/>
              </w:rPr>
              <w:footnoteReference w:id="9"/>
            </w:r>
            <w:r w:rsidR="115CB402" w:rsidRPr="6C6FFD29">
              <w:t xml:space="preserve"> </w:t>
            </w:r>
            <w:r w:rsidR="00DC6F2B" w:rsidRPr="00112FEB">
              <w:t>nustatytų ar pagal apsaugos sutartis prisiimtų veiklos apribojimų laikymąsi</w:t>
            </w:r>
            <w:r w:rsidR="00DC6F2B" w:rsidRPr="00112FEB">
              <w:rPr>
                <w:rStyle w:val="FootnoteReference"/>
              </w:rPr>
              <w:footnoteReference w:id="10"/>
            </w:r>
            <w:r w:rsidR="4C3466F0" w:rsidRPr="00112FEB">
              <w:rPr>
                <w:bCs/>
              </w:rPr>
              <w:t xml:space="preserve">, </w:t>
            </w:r>
            <w:r w:rsidR="3A0FE278" w:rsidRPr="6C6FFD29">
              <w:t xml:space="preserve">ir </w:t>
            </w:r>
            <w:r w:rsidR="25F0B408" w:rsidRPr="00112FEB">
              <w:t xml:space="preserve">bus taikoma </w:t>
            </w:r>
            <w:r w:rsidR="02ED832D" w:rsidRPr="00112FEB">
              <w:t>su išlaidomis nesiejam</w:t>
            </w:r>
            <w:r w:rsidR="3E8330CC" w:rsidRPr="00112FEB">
              <w:t>o</w:t>
            </w:r>
            <w:r w:rsidR="02ED832D" w:rsidRPr="00112FEB">
              <w:t xml:space="preserve"> finansavim</w:t>
            </w:r>
            <w:r w:rsidR="3E8330CC" w:rsidRPr="00112FEB">
              <w:t>o schema</w:t>
            </w:r>
            <w:r w:rsidR="25F0B408" w:rsidRPr="00112FEB">
              <w:t>.</w:t>
            </w:r>
            <w:r w:rsidR="2D6F9C58">
              <w:t xml:space="preserve"> </w:t>
            </w:r>
          </w:p>
          <w:p w14:paraId="22529616" w14:textId="77777777" w:rsidR="00217C52" w:rsidRPr="00224B63" w:rsidRDefault="009218A3" w:rsidP="00DC6F2B">
            <w:pPr>
              <w:spacing w:before="0" w:after="0" w:line="240" w:lineRule="auto"/>
              <w:ind w:firstLine="567"/>
              <w:jc w:val="both"/>
              <w:rPr>
                <w:rFonts w:eastAsia="Times New Roman"/>
              </w:rPr>
            </w:pPr>
            <w:r w:rsidRPr="00112FEB">
              <w:rPr>
                <w:rFonts w:eastAsia="Times New Roman"/>
              </w:rPr>
              <w:t xml:space="preserve">Kompensacijų </w:t>
            </w:r>
            <w:r w:rsidRPr="04AE0B13">
              <w:rPr>
                <w:rFonts w:eastAsia="Times New Roman"/>
              </w:rPr>
              <w:t>už nustatytus veiklos apribojimus</w:t>
            </w:r>
            <w:r w:rsidRPr="00112FEB">
              <w:rPr>
                <w:rFonts w:eastAsia="Times New Roman"/>
              </w:rPr>
              <w:t xml:space="preserve"> apskaičiavimo ir išmokėjimo tvarka nustatyta Lietuvos Respublikos Vyriausybės</w:t>
            </w:r>
            <w:r w:rsidRPr="00112FEB">
              <w:rPr>
                <w:rStyle w:val="FootnoteReference"/>
                <w:rFonts w:eastAsia="Times New Roman"/>
              </w:rPr>
              <w:footnoteReference w:id="11"/>
            </w:r>
            <w:r>
              <w:rPr>
                <w:rFonts w:eastAsia="Times New Roman"/>
              </w:rPr>
              <w:t xml:space="preserve">. </w:t>
            </w:r>
            <w:r w:rsidR="00217C52" w:rsidRPr="1645B184">
              <w:rPr>
                <w:rFonts w:eastAsia="Times New Roman"/>
              </w:rPr>
              <w:t>Sprendimas dėl buveinių ir paukščių apsaugai svarbios teritorijos nustatymo gali būti priimamas, jeigu yra bent viena iš šių sąlygų:</w:t>
            </w:r>
          </w:p>
          <w:p w14:paraId="55548F26" w14:textId="6B86E134" w:rsidR="00217C52" w:rsidRPr="00224B63" w:rsidRDefault="00217C52" w:rsidP="00DC6F2B">
            <w:pPr>
              <w:spacing w:before="0" w:after="0" w:line="240" w:lineRule="auto"/>
              <w:ind w:firstLine="567"/>
              <w:jc w:val="both"/>
              <w:rPr>
                <w:rFonts w:eastAsia="Times New Roman"/>
                <w:szCs w:val="24"/>
              </w:rPr>
            </w:pPr>
            <w:r w:rsidRPr="00224B63">
              <w:rPr>
                <w:rFonts w:eastAsia="Times New Roman"/>
                <w:szCs w:val="24"/>
              </w:rPr>
              <w:t xml:space="preserve">1) vietovė yra </w:t>
            </w:r>
            <w:r w:rsidR="00B67104">
              <w:rPr>
                <w:rFonts w:eastAsia="Times New Roman"/>
                <w:szCs w:val="24"/>
              </w:rPr>
              <w:t>LR</w:t>
            </w:r>
            <w:r w:rsidRPr="00224B63">
              <w:rPr>
                <w:rFonts w:eastAsia="Times New Roman"/>
                <w:szCs w:val="24"/>
              </w:rPr>
              <w:t xml:space="preserve"> saugomoje teritorijoje;</w:t>
            </w:r>
          </w:p>
          <w:p w14:paraId="280497BF" w14:textId="1DB793A3" w:rsidR="00217C52" w:rsidRPr="00224B63" w:rsidRDefault="00217C52" w:rsidP="00DC6F2B">
            <w:pPr>
              <w:spacing w:before="0" w:after="0" w:line="240" w:lineRule="auto"/>
              <w:ind w:firstLine="567"/>
              <w:jc w:val="both"/>
              <w:rPr>
                <w:rFonts w:eastAsia="Times New Roman"/>
                <w:szCs w:val="24"/>
              </w:rPr>
            </w:pPr>
            <w:r w:rsidRPr="00224B63">
              <w:rPr>
                <w:rFonts w:eastAsia="Times New Roman"/>
                <w:szCs w:val="24"/>
              </w:rPr>
              <w:t xml:space="preserve">2) vietovė arba jos dalis nepatenka į </w:t>
            </w:r>
            <w:r w:rsidR="00B67104">
              <w:rPr>
                <w:rFonts w:eastAsia="Times New Roman"/>
                <w:szCs w:val="24"/>
              </w:rPr>
              <w:t>LR</w:t>
            </w:r>
            <w:r w:rsidRPr="00224B63">
              <w:rPr>
                <w:rFonts w:eastAsia="Times New Roman"/>
                <w:szCs w:val="24"/>
              </w:rPr>
              <w:t xml:space="preserve"> saugomą teritoriją, tačiau nus</w:t>
            </w:r>
            <w:r w:rsidR="00B67104">
              <w:rPr>
                <w:rFonts w:eastAsia="Times New Roman"/>
                <w:szCs w:val="24"/>
              </w:rPr>
              <w:t>t</w:t>
            </w:r>
            <w:r w:rsidRPr="00224B63">
              <w:rPr>
                <w:rFonts w:eastAsia="Times New Roman"/>
                <w:szCs w:val="24"/>
              </w:rPr>
              <w:t>atoma, kad reikiamą apsaugą užtikrina vietovei taikomos įstatymų ir kitų teisės aktų nuostatos, teritorijų planavimo dokumentų sprendiniai, su žemės savininkais ar valdytojais sudarytos apsaugos sutartys;</w:t>
            </w:r>
          </w:p>
          <w:p w14:paraId="533E464A" w14:textId="77777777" w:rsidR="00217C52" w:rsidRPr="00112FEB" w:rsidRDefault="00217C52" w:rsidP="00DC6F2B">
            <w:pPr>
              <w:spacing w:before="0" w:after="0" w:line="240" w:lineRule="auto"/>
              <w:ind w:firstLine="567"/>
              <w:jc w:val="both"/>
              <w:rPr>
                <w:rFonts w:eastAsia="Times New Roman"/>
                <w:szCs w:val="24"/>
              </w:rPr>
            </w:pPr>
            <w:r w:rsidRPr="00224B63">
              <w:rPr>
                <w:rFonts w:eastAsia="Times New Roman"/>
                <w:szCs w:val="24"/>
              </w:rPr>
              <w:t xml:space="preserve">3) su žemės </w:t>
            </w:r>
            <w:r w:rsidRPr="00112FEB">
              <w:rPr>
                <w:rFonts w:eastAsia="Times New Roman"/>
                <w:szCs w:val="24"/>
              </w:rPr>
              <w:t>savininkais yra sudarytos apsaugos sutartys dėl privačios saugomos vietovės.</w:t>
            </w:r>
          </w:p>
          <w:p w14:paraId="38A0BABF" w14:textId="60D94C6C" w:rsidR="00DC6F2B" w:rsidRDefault="00217C52" w:rsidP="00DC6F2B">
            <w:pPr>
              <w:spacing w:before="0" w:after="0" w:line="240" w:lineRule="auto"/>
              <w:ind w:firstLine="567"/>
              <w:jc w:val="both"/>
            </w:pPr>
            <w:r w:rsidRPr="00112FEB">
              <w:t xml:space="preserve"> </w:t>
            </w:r>
            <w:r w:rsidRPr="04AE0B13">
              <w:rPr>
                <w:rFonts w:eastAsia="Times New Roman"/>
              </w:rPr>
              <w:t xml:space="preserve">Būtina sąlyga vienkartinei kompensacijai </w:t>
            </w:r>
            <w:r w:rsidR="00137B7E">
              <w:rPr>
                <w:rFonts w:eastAsia="Times New Roman"/>
              </w:rPr>
              <w:t>skir</w:t>
            </w:r>
            <w:r w:rsidRPr="04AE0B13">
              <w:rPr>
                <w:rFonts w:eastAsia="Times New Roman"/>
              </w:rPr>
              <w:t>ti –sudaryta apsaugos sutartis</w:t>
            </w:r>
            <w:r w:rsidR="00DC6F2B">
              <w:rPr>
                <w:rFonts w:eastAsia="Times New Roman"/>
              </w:rPr>
              <w:t xml:space="preserve">. </w:t>
            </w:r>
            <w:r w:rsidR="004716A6">
              <w:t>K</w:t>
            </w:r>
            <w:r w:rsidR="7D683A30" w:rsidRPr="00112FEB">
              <w:t>ompensacij</w:t>
            </w:r>
            <w:r w:rsidR="004716A6">
              <w:t>os</w:t>
            </w:r>
            <w:r w:rsidR="7D683A30" w:rsidRPr="00112FEB">
              <w:t xml:space="preserve"> </w:t>
            </w:r>
            <w:r w:rsidR="004716A6">
              <w:t>bus mokamos</w:t>
            </w:r>
            <w:r w:rsidR="7D683A30" w:rsidRPr="00112FEB">
              <w:t xml:space="preserve"> s</w:t>
            </w:r>
            <w:r w:rsidR="2C89380B" w:rsidRPr="00112FEB">
              <w:t>avininka</w:t>
            </w:r>
            <w:r w:rsidR="7D683A30" w:rsidRPr="00112FEB">
              <w:t>ms</w:t>
            </w:r>
            <w:r w:rsidR="2C89380B" w:rsidRPr="00112FEB">
              <w:t xml:space="preserve">, </w:t>
            </w:r>
            <w:r w:rsidR="7D683A30" w:rsidRPr="00112FEB">
              <w:t>kuriais bus</w:t>
            </w:r>
            <w:r w:rsidR="2C89380B" w:rsidRPr="00112FEB">
              <w:t xml:space="preserve"> privatūs asmenys</w:t>
            </w:r>
            <w:r w:rsidR="7D683A30" w:rsidRPr="00112FEB">
              <w:t xml:space="preserve"> arba</w:t>
            </w:r>
            <w:r w:rsidR="2C89380B" w:rsidRPr="00112FEB">
              <w:t xml:space="preserve"> ūkio subjektai, privačios nuosavybės teis</w:t>
            </w:r>
            <w:r w:rsidR="7D683A30" w:rsidRPr="00112FEB">
              <w:t>e</w:t>
            </w:r>
            <w:r w:rsidR="2C89380B" w:rsidRPr="00112FEB">
              <w:t xml:space="preserve"> valdantys</w:t>
            </w:r>
            <w:r w:rsidR="2ABECD1F" w:rsidRPr="00112FEB">
              <w:t xml:space="preserve"> žemės ir </w:t>
            </w:r>
            <w:r w:rsidR="2F289A2C" w:rsidRPr="00112FEB">
              <w:t>/</w:t>
            </w:r>
            <w:r w:rsidR="7F3A38BE" w:rsidRPr="00112FEB">
              <w:t xml:space="preserve"> </w:t>
            </w:r>
            <w:r w:rsidR="2ABECD1F" w:rsidRPr="00112FEB">
              <w:t>ar</w:t>
            </w:r>
            <w:r w:rsidR="2C89380B" w:rsidRPr="00112FEB">
              <w:t xml:space="preserve"> miško sklypus</w:t>
            </w:r>
            <w:r w:rsidR="1CCC3DCB">
              <w:t>.</w:t>
            </w:r>
          </w:p>
          <w:p w14:paraId="62593F41" w14:textId="0C2C68A9" w:rsidR="003B458F" w:rsidRDefault="00DC6F2B" w:rsidP="00DC6F2B">
            <w:pPr>
              <w:spacing w:before="0" w:after="0" w:line="240" w:lineRule="auto"/>
              <w:ind w:firstLine="567"/>
              <w:jc w:val="both"/>
            </w:pPr>
            <w:r>
              <w:t xml:space="preserve">Išsaugotų </w:t>
            </w:r>
            <w:r w:rsidR="00E31C03" w:rsidRPr="00A62294">
              <w:t>1 </w:t>
            </w:r>
            <w:r w:rsidR="000F63AB" w:rsidRPr="00A62294">
              <w:t>248</w:t>
            </w:r>
            <w:r w:rsidR="00E31C03">
              <w:t xml:space="preserve"> ha </w:t>
            </w:r>
            <w:r>
              <w:t xml:space="preserve">plotų, kuriems </w:t>
            </w:r>
            <w:r w:rsidRPr="00DC6F2B">
              <w:t>taikyt</w:t>
            </w:r>
            <w:r>
              <w:t>a</w:t>
            </w:r>
            <w:r w:rsidRPr="00DC6F2B">
              <w:t xml:space="preserve"> apsaugos ir atkūrimo priemonė</w:t>
            </w:r>
            <w:r>
              <w:t xml:space="preserve">, t.y., apsaugos sutarčių sudarymas, tikslui pasiekti numatyta </w:t>
            </w:r>
            <w:r w:rsidRPr="6C6FFD29">
              <w:rPr>
                <w:rFonts w:eastAsia="Times New Roman"/>
              </w:rPr>
              <w:t>24,75 mln. Eur suma</w:t>
            </w:r>
            <w:r>
              <w:rPr>
                <w:rFonts w:eastAsia="Times New Roman"/>
              </w:rPr>
              <w:t>.</w:t>
            </w:r>
            <w:r w:rsidR="1CCC3DCB">
              <w:t xml:space="preserve"> </w:t>
            </w:r>
            <w:r w:rsidR="3FE2FFC1">
              <w:t>7 proc.</w:t>
            </w:r>
            <w:r w:rsidR="538CD89B">
              <w:t xml:space="preserve"> </w:t>
            </w:r>
            <w:r w:rsidR="00E67CC6">
              <w:t xml:space="preserve">nuo tiesioginių </w:t>
            </w:r>
            <w:r w:rsidR="00257482">
              <w:t>V</w:t>
            </w:r>
            <w:r w:rsidR="00C27ECE">
              <w:t>eikl</w:t>
            </w:r>
            <w:r w:rsidR="00257482">
              <w:t>ų</w:t>
            </w:r>
            <w:r w:rsidR="00C27ECE">
              <w:t xml:space="preserve"> </w:t>
            </w:r>
            <w:r w:rsidR="00E67CC6">
              <w:t xml:space="preserve">išlaidų </w:t>
            </w:r>
            <w:r w:rsidR="3FE2FFC1">
              <w:t>sumos bus skirta už atitinkamų institucijų pajėgumų pasitelkim</w:t>
            </w:r>
            <w:r w:rsidR="538CD89B">
              <w:t>ą</w:t>
            </w:r>
            <w:r w:rsidR="3FE2FFC1">
              <w:t xml:space="preserve"> </w:t>
            </w:r>
            <w:r w:rsidR="15ABB6E0">
              <w:t>(netiesioginėms projekto įgyvendinimo išlaidoms)</w:t>
            </w:r>
            <w:r w:rsidR="1CCC3DCB">
              <w:t>:</w:t>
            </w:r>
          </w:p>
          <w:p w14:paraId="6979478E" w14:textId="2C5BF69D" w:rsidR="00211019" w:rsidRPr="003B458F" w:rsidRDefault="3255F2CD" w:rsidP="6C6FFD29">
            <w:pPr>
              <w:pStyle w:val="ListParagraph"/>
              <w:numPr>
                <w:ilvl w:val="0"/>
                <w:numId w:val="32"/>
              </w:numPr>
              <w:spacing w:before="60" w:after="60" w:line="240" w:lineRule="auto"/>
              <w:jc w:val="both"/>
              <w:rPr>
                <w:rFonts w:eastAsia="Times New Roman"/>
                <w:szCs w:val="24"/>
              </w:rPr>
            </w:pPr>
            <w:r w:rsidRPr="6C6FFD29">
              <w:rPr>
                <w:rFonts w:eastAsia="Times New Roman"/>
              </w:rPr>
              <w:t>projekto vykdytojas</w:t>
            </w:r>
            <w:r w:rsidR="00A72972">
              <w:rPr>
                <w:rFonts w:eastAsia="Times New Roman"/>
              </w:rPr>
              <w:t xml:space="preserve"> Lietuvos Respublikos aplinkos ministerijos</w:t>
            </w:r>
            <w:r w:rsidRPr="6C6FFD29">
              <w:rPr>
                <w:rFonts w:eastAsia="Times New Roman"/>
              </w:rPr>
              <w:t xml:space="preserve"> Aplinkos projektų valdymo agentūra (toliau – APVA) įgyvendins projekto veiklas</w:t>
            </w:r>
            <w:r w:rsidR="00A72972" w:rsidRPr="6C6FFD29">
              <w:rPr>
                <w:rFonts w:eastAsia="Times New Roman"/>
              </w:rPr>
              <w:t xml:space="preserve">, priims administracinius sprendimus dėl kompensacijų </w:t>
            </w:r>
            <w:r w:rsidR="00A72972" w:rsidRPr="6C6FFD29">
              <w:rPr>
                <w:rFonts w:eastAsia="Times New Roman"/>
              </w:rPr>
              <w:lastRenderedPageBreak/>
              <w:t>skyrimo</w:t>
            </w:r>
            <w:r w:rsidR="00AB7CCE">
              <w:rPr>
                <w:rStyle w:val="FootnoteReference"/>
                <w:rFonts w:eastAsia="Times New Roman"/>
                <w:szCs w:val="24"/>
              </w:rPr>
              <w:footnoteReference w:id="12"/>
            </w:r>
            <w:r w:rsidRPr="6C6FFD29">
              <w:rPr>
                <w:rFonts w:eastAsia="Times New Roman"/>
              </w:rPr>
              <w:t xml:space="preserve"> bei atliks tiesioginę projekto įgyvendinimo stebėseną; </w:t>
            </w:r>
          </w:p>
          <w:p w14:paraId="162B8BEB" w14:textId="3EF51ECB" w:rsidR="003B458F" w:rsidRPr="003B458F" w:rsidRDefault="1CCC3DCB" w:rsidP="003B458F">
            <w:pPr>
              <w:pStyle w:val="ListParagraph"/>
              <w:numPr>
                <w:ilvl w:val="0"/>
                <w:numId w:val="32"/>
              </w:numPr>
              <w:spacing w:before="60" w:after="60" w:line="240" w:lineRule="auto"/>
              <w:jc w:val="both"/>
            </w:pPr>
            <w:r w:rsidRPr="6C6FFD29">
              <w:rPr>
                <w:rFonts w:eastAsia="Times New Roman"/>
              </w:rPr>
              <w:t>Valstybinė miškų tarnyba</w:t>
            </w:r>
            <w:r w:rsidR="00A72972">
              <w:rPr>
                <w:rFonts w:eastAsia="Times New Roman"/>
              </w:rPr>
              <w:t xml:space="preserve"> – įstaiga</w:t>
            </w:r>
            <w:r w:rsidRPr="6C6FFD29">
              <w:rPr>
                <w:rFonts w:eastAsia="Times New Roman"/>
              </w:rPr>
              <w:t xml:space="preserve"> prie Lietuvos Respublikos aplinkos ministerijos (toliau – VMT), įgyvendinanti valstybės politiką gamtos išteklių valdymo srityje</w:t>
            </w:r>
            <w:r w:rsidR="538CD89B" w:rsidRPr="6C6FFD29">
              <w:rPr>
                <w:rFonts w:eastAsia="Times New Roman"/>
              </w:rPr>
              <w:t>,</w:t>
            </w:r>
            <w:r w:rsidRPr="6C6FFD29">
              <w:rPr>
                <w:rFonts w:eastAsia="Times New Roman"/>
              </w:rPr>
              <w:t xml:space="preserve"> </w:t>
            </w:r>
            <w:r w:rsidR="00AC02AA" w:rsidRPr="00A72972">
              <w:rPr>
                <w:rFonts w:eastAsia="Times New Roman"/>
              </w:rPr>
              <w:t>vertins būtinus duomenis, reikalingus kompensacijoms apskaičiuoti</w:t>
            </w:r>
            <w:r w:rsidR="00565FC2" w:rsidRPr="00A72972">
              <w:rPr>
                <w:rFonts w:eastAsia="Times New Roman"/>
              </w:rPr>
              <w:t>,</w:t>
            </w:r>
            <w:r w:rsidR="00AC02AA">
              <w:rPr>
                <w:rFonts w:eastAsia="Times New Roman"/>
              </w:rPr>
              <w:t xml:space="preserve"> bei</w:t>
            </w:r>
            <w:r w:rsidR="00A72972">
              <w:rPr>
                <w:rFonts w:eastAsia="Times New Roman"/>
              </w:rPr>
              <w:t xml:space="preserve"> atliks</w:t>
            </w:r>
            <w:r w:rsidR="00AC02AA">
              <w:rPr>
                <w:rFonts w:eastAsia="Times New Roman"/>
              </w:rPr>
              <w:t xml:space="preserve"> </w:t>
            </w:r>
            <w:r w:rsidR="31247DB0" w:rsidRPr="6C6FFD29">
              <w:rPr>
                <w:rFonts w:eastAsia="Times New Roman"/>
              </w:rPr>
              <w:t>kompensacij</w:t>
            </w:r>
            <w:r w:rsidR="3FE2FFC1" w:rsidRPr="6C6FFD29">
              <w:rPr>
                <w:rFonts w:eastAsia="Times New Roman"/>
              </w:rPr>
              <w:t>ų</w:t>
            </w:r>
            <w:r w:rsidR="31247DB0" w:rsidRPr="6C6FFD29">
              <w:rPr>
                <w:rFonts w:eastAsia="Times New Roman"/>
              </w:rPr>
              <w:t xml:space="preserve"> </w:t>
            </w:r>
            <w:r w:rsidR="00A72972">
              <w:rPr>
                <w:rFonts w:eastAsia="Times New Roman"/>
              </w:rPr>
              <w:t xml:space="preserve">dydžio </w:t>
            </w:r>
            <w:r w:rsidR="1634AB6B" w:rsidRPr="6C6FFD29">
              <w:rPr>
                <w:rFonts w:eastAsia="Times New Roman"/>
              </w:rPr>
              <w:t>ap</w:t>
            </w:r>
            <w:r w:rsidR="31247DB0" w:rsidRPr="6C6FFD29">
              <w:rPr>
                <w:rFonts w:eastAsia="Times New Roman"/>
              </w:rPr>
              <w:t>skaičiavimus</w:t>
            </w:r>
            <w:r w:rsidR="00A72972">
              <w:rPr>
                <w:rFonts w:eastAsia="Times New Roman"/>
              </w:rPr>
              <w:t>;</w:t>
            </w:r>
            <w:r w:rsidR="31247DB0" w:rsidRPr="6C6FFD29">
              <w:rPr>
                <w:rFonts w:eastAsia="Times New Roman"/>
              </w:rPr>
              <w:t xml:space="preserve"> </w:t>
            </w:r>
          </w:p>
          <w:p w14:paraId="3EE5D925" w14:textId="22A6A710" w:rsidR="0060189F" w:rsidRPr="0060189F" w:rsidRDefault="31247DB0" w:rsidP="002866A7">
            <w:pPr>
              <w:pStyle w:val="ListParagraph"/>
              <w:numPr>
                <w:ilvl w:val="0"/>
                <w:numId w:val="32"/>
              </w:numPr>
              <w:spacing w:before="60" w:after="60" w:line="240" w:lineRule="auto"/>
              <w:jc w:val="both"/>
            </w:pPr>
            <w:r w:rsidRPr="0060189F">
              <w:rPr>
                <w:rFonts w:eastAsia="Times New Roman"/>
              </w:rPr>
              <w:t>Valstybin</w:t>
            </w:r>
            <w:r w:rsidR="0060189F" w:rsidRPr="0060189F">
              <w:rPr>
                <w:rFonts w:eastAsia="Times New Roman"/>
              </w:rPr>
              <w:t>ė</w:t>
            </w:r>
            <w:r w:rsidRPr="0060189F">
              <w:rPr>
                <w:rFonts w:eastAsia="Times New Roman"/>
              </w:rPr>
              <w:t xml:space="preserve"> saugomų teritorijų tarnyba</w:t>
            </w:r>
            <w:r w:rsidR="0060189F" w:rsidRPr="0060189F">
              <w:rPr>
                <w:rFonts w:eastAsia="Times New Roman"/>
              </w:rPr>
              <w:t xml:space="preserve"> prie Aplinkos ministerijos</w:t>
            </w:r>
            <w:r w:rsidRPr="0060189F">
              <w:rPr>
                <w:rFonts w:eastAsia="Times New Roman"/>
              </w:rPr>
              <w:t xml:space="preserve"> arba </w:t>
            </w:r>
            <w:r w:rsidR="1634AB6B" w:rsidRPr="0060189F">
              <w:rPr>
                <w:rFonts w:eastAsia="Times New Roman"/>
              </w:rPr>
              <w:t xml:space="preserve">jai pavaldžios </w:t>
            </w:r>
            <w:r w:rsidR="0060189F" w:rsidRPr="0060189F">
              <w:rPr>
                <w:rFonts w:eastAsia="Times New Roman"/>
              </w:rPr>
              <w:t>s</w:t>
            </w:r>
            <w:r w:rsidRPr="0060189F">
              <w:rPr>
                <w:rFonts w:eastAsia="Times New Roman"/>
              </w:rPr>
              <w:t>augomų teritorijų direkcijoms</w:t>
            </w:r>
            <w:r w:rsidR="1634AB6B" w:rsidRPr="0060189F">
              <w:rPr>
                <w:rFonts w:eastAsia="Times New Roman"/>
              </w:rPr>
              <w:t xml:space="preserve"> </w:t>
            </w:r>
            <w:r w:rsidR="0060189F" w:rsidRPr="0060189F">
              <w:rPr>
                <w:rFonts w:eastAsia="Times New Roman"/>
              </w:rPr>
              <w:t>sudarys</w:t>
            </w:r>
            <w:r w:rsidR="1CCC3DCB" w:rsidRPr="0060189F">
              <w:rPr>
                <w:rFonts w:eastAsia="Times New Roman"/>
              </w:rPr>
              <w:t xml:space="preserve"> apsaugos sutart</w:t>
            </w:r>
            <w:r w:rsidR="0060189F" w:rsidRPr="0060189F">
              <w:rPr>
                <w:rFonts w:eastAsia="Times New Roman"/>
              </w:rPr>
              <w:t>is su privačių miškų savininkai</w:t>
            </w:r>
            <w:r w:rsidR="0060189F">
              <w:rPr>
                <w:rFonts w:eastAsia="Times New Roman"/>
              </w:rPr>
              <w:t>s.</w:t>
            </w:r>
            <w:r w:rsidRPr="0060189F">
              <w:rPr>
                <w:rFonts w:eastAsia="Times New Roman"/>
              </w:rPr>
              <w:t xml:space="preserve"> </w:t>
            </w:r>
          </w:p>
          <w:p w14:paraId="50E20C29" w14:textId="019EA9D4" w:rsidR="003B458F" w:rsidRPr="003B458F" w:rsidRDefault="00AC62A2" w:rsidP="0060189F">
            <w:pPr>
              <w:spacing w:before="60" w:after="60" w:line="240" w:lineRule="auto"/>
              <w:jc w:val="both"/>
            </w:pPr>
            <w:r w:rsidRPr="0060189F">
              <w:rPr>
                <w:rFonts w:eastAsia="Times New Roman"/>
                <w:szCs w:val="24"/>
              </w:rPr>
              <w:t>Centrinė projektų valdymo agentūra</w:t>
            </w:r>
            <w:r w:rsidR="003B458F" w:rsidRPr="0060189F">
              <w:rPr>
                <w:rFonts w:eastAsia="Times New Roman"/>
                <w:szCs w:val="24"/>
              </w:rPr>
              <w:t xml:space="preserve"> bus atsakinga už </w:t>
            </w:r>
            <w:r w:rsidR="00211019" w:rsidRPr="0060189F">
              <w:rPr>
                <w:rFonts w:eastAsia="Times New Roman"/>
                <w:szCs w:val="24"/>
              </w:rPr>
              <w:t>schemoje pasiektų r</w:t>
            </w:r>
            <w:r w:rsidR="003B458F" w:rsidRPr="0060189F">
              <w:rPr>
                <w:rFonts w:eastAsia="Times New Roman"/>
                <w:szCs w:val="24"/>
              </w:rPr>
              <w:t xml:space="preserve">odiklių </w:t>
            </w:r>
            <w:r w:rsidR="00211019" w:rsidRPr="0060189F">
              <w:rPr>
                <w:rFonts w:eastAsia="Times New Roman"/>
                <w:szCs w:val="24"/>
              </w:rPr>
              <w:t xml:space="preserve">kontrolę </w:t>
            </w:r>
            <w:r w:rsidR="003B458F" w:rsidRPr="0060189F">
              <w:rPr>
                <w:rFonts w:eastAsia="Times New Roman"/>
                <w:szCs w:val="24"/>
              </w:rPr>
              <w:t xml:space="preserve">bei </w:t>
            </w:r>
            <w:r w:rsidR="00211019" w:rsidRPr="0060189F">
              <w:rPr>
                <w:rFonts w:eastAsia="Times New Roman"/>
                <w:szCs w:val="24"/>
              </w:rPr>
              <w:t xml:space="preserve">tinkamą </w:t>
            </w:r>
            <w:r w:rsidR="003B458F" w:rsidRPr="0060189F">
              <w:rPr>
                <w:rFonts w:eastAsia="Times New Roman"/>
                <w:szCs w:val="24"/>
              </w:rPr>
              <w:t>išlaidų deklaravimą Europos Komisijai</w:t>
            </w:r>
            <w:r w:rsidR="006A4103" w:rsidRPr="0060189F">
              <w:rPr>
                <w:rFonts w:eastAsia="Times New Roman"/>
                <w:szCs w:val="24"/>
              </w:rPr>
              <w:t xml:space="preserve">, </w:t>
            </w:r>
            <w:r w:rsidR="00211019" w:rsidRPr="0060189F">
              <w:rPr>
                <w:rFonts w:eastAsia="Times New Roman"/>
                <w:szCs w:val="24"/>
              </w:rPr>
              <w:t xml:space="preserve">užtikrins </w:t>
            </w:r>
            <w:r w:rsidR="006A4103" w:rsidRPr="0060189F">
              <w:rPr>
                <w:rFonts w:cstheme="minorBidi"/>
                <w:kern w:val="10"/>
                <w:szCs w:val="24"/>
                <w:lang w:eastAsia="en-GB"/>
              </w:rPr>
              <w:t>rezultato pasiekimo dokument</w:t>
            </w:r>
            <w:r w:rsidR="00211019" w:rsidRPr="0060189F">
              <w:rPr>
                <w:rFonts w:cstheme="minorBidi"/>
                <w:kern w:val="10"/>
                <w:szCs w:val="24"/>
                <w:lang w:eastAsia="en-GB"/>
              </w:rPr>
              <w:t>ų kaupimą ir saugojimą</w:t>
            </w:r>
            <w:r w:rsidR="00982554" w:rsidRPr="0060189F">
              <w:rPr>
                <w:rFonts w:eastAsia="Times New Roman"/>
                <w:szCs w:val="24"/>
              </w:rPr>
              <w:t xml:space="preserve">. </w:t>
            </w:r>
          </w:p>
          <w:p w14:paraId="78FF0F48" w14:textId="77777777" w:rsidR="00F855D6" w:rsidRDefault="3255F2CD" w:rsidP="0047107A">
            <w:pPr>
              <w:spacing w:before="60" w:after="60" w:line="240" w:lineRule="auto"/>
              <w:jc w:val="both"/>
            </w:pPr>
            <w:r w:rsidRPr="4BF7C9CE">
              <w:rPr>
                <w:rFonts w:eastAsia="Times New Roman"/>
              </w:rPr>
              <w:t>Paskelbus v</w:t>
            </w:r>
            <w:r>
              <w:t>alstybės planavimo būdu</w:t>
            </w:r>
            <w:r w:rsidRPr="4BF7C9CE">
              <w:rPr>
                <w:rFonts w:eastAsia="Times New Roman"/>
              </w:rPr>
              <w:t xml:space="preserve"> organizuojamą</w:t>
            </w:r>
            <w:r w:rsidR="66C29348" w:rsidRPr="4BF7C9CE">
              <w:rPr>
                <w:rFonts w:eastAsia="Times New Roman"/>
              </w:rPr>
              <w:t xml:space="preserve"> Kvietimą</w:t>
            </w:r>
            <w:r w:rsidR="00B815E9" w:rsidRPr="00112FEB">
              <w:rPr>
                <w:rStyle w:val="FootnoteReference"/>
              </w:rPr>
              <w:footnoteReference w:id="13"/>
            </w:r>
            <w:r w:rsidR="66C29348" w:rsidRPr="4BF7C9CE">
              <w:rPr>
                <w:rFonts w:eastAsia="Times New Roman"/>
              </w:rPr>
              <w:t xml:space="preserve"> </w:t>
            </w:r>
            <w:r w:rsidR="66C29348">
              <w:t xml:space="preserve">teikti projektų įgyvendinimo planus (toliau – Kvietimas), </w:t>
            </w:r>
            <w:r>
              <w:t>APVA parengs reikiamus dokumentus</w:t>
            </w:r>
            <w:r w:rsidR="0060189F">
              <w:t xml:space="preserve"> siekdama</w:t>
            </w:r>
            <w:r>
              <w:t xml:space="preserve"> tapti projekto vykdytoju</w:t>
            </w:r>
            <w:r w:rsidR="005D043C">
              <w:t xml:space="preserve"> </w:t>
            </w:r>
            <w:r w:rsidR="005D043C" w:rsidRPr="00F855D6">
              <w:t>bei sudarys Projekto (dotacijos) sutartį</w:t>
            </w:r>
            <w:r w:rsidRPr="00F855D6">
              <w:t>.</w:t>
            </w:r>
            <w:r w:rsidR="00AB7CCE">
              <w:t xml:space="preserve"> </w:t>
            </w:r>
            <w:r w:rsidR="00AD32EF" w:rsidRPr="00AD32EF">
              <w:t>Projekto lėšomis bus finansuojami priva</w:t>
            </w:r>
            <w:r w:rsidR="00AD32EF">
              <w:t>taus</w:t>
            </w:r>
            <w:r w:rsidR="00AD32EF" w:rsidRPr="00AD32EF">
              <w:t xml:space="preserve"> mišk</w:t>
            </w:r>
            <w:r w:rsidR="00AD32EF">
              <w:t>o</w:t>
            </w:r>
            <w:r w:rsidR="00AD32EF" w:rsidRPr="00AD32EF">
              <w:t xml:space="preserve"> savininkai, kurių sklypai atitinka LR Saugomų teritorijų įstatyme keliamus reikalavimus, ir kurie sudarys apsaugos sutartis bei kreipsis į APVA dėl kompensacijų skyrimo (atskira atranka nebus vykdoma)</w:t>
            </w:r>
            <w:r w:rsidR="00766492" w:rsidRPr="0060189F">
              <w:t>.</w:t>
            </w:r>
            <w:r w:rsidR="00F855D6">
              <w:t xml:space="preserve"> </w:t>
            </w:r>
          </w:p>
          <w:p w14:paraId="2361C5A2" w14:textId="33A917B3" w:rsidR="00A41DCB" w:rsidRDefault="3FA597E7" w:rsidP="0047107A">
            <w:pPr>
              <w:spacing w:before="60" w:after="60" w:line="240" w:lineRule="auto"/>
              <w:jc w:val="both"/>
            </w:pPr>
            <w:r>
              <w:t xml:space="preserve">Dvigubo finansavimo </w:t>
            </w:r>
            <w:r w:rsidR="31EFC66D">
              <w:t>rizik</w:t>
            </w:r>
            <w:r w:rsidR="1C7C0AE8">
              <w:t>os</w:t>
            </w:r>
            <w:r w:rsidR="31EFC66D">
              <w:t xml:space="preserve"> </w:t>
            </w:r>
            <w:r>
              <w:t>su kitomis valstybės ar E</w:t>
            </w:r>
            <w:r w:rsidR="29EFC801">
              <w:t xml:space="preserve">uropos </w:t>
            </w:r>
            <w:r>
              <w:t>S</w:t>
            </w:r>
            <w:r w:rsidR="29EFC801">
              <w:t>ąjungos</w:t>
            </w:r>
            <w:r>
              <w:t xml:space="preserve"> finansuojamomis </w:t>
            </w:r>
            <w:r w:rsidR="360EBB36">
              <w:t xml:space="preserve">veiklomis </w:t>
            </w:r>
            <w:r w:rsidR="155E5EF9">
              <w:t>nėra,</w:t>
            </w:r>
            <w:r w:rsidR="1DC84266">
              <w:t xml:space="preserve"> nes pagal Saugomų teritorijų įstatymo 34 straipsnio 6 dalį kompensacijos už tuos pačius veiklos konkrečiame žemės sklype apribojimus ir jų sukeltus praradimus negali būti paskirtos iš kelių finansavimo šaltinių lėšų.</w:t>
            </w:r>
            <w:r w:rsidR="155E5EF9">
              <w:t xml:space="preserve"> </w:t>
            </w:r>
            <w:r w:rsidR="00766492" w:rsidRPr="00766492">
              <w:t>Apsaugos sutarčių</w:t>
            </w:r>
            <w:r w:rsidR="00766492">
              <w:t xml:space="preserve"> </w:t>
            </w:r>
            <w:r w:rsidR="00766492" w:rsidRPr="00766492">
              <w:t xml:space="preserve">priežiūrą </w:t>
            </w:r>
            <w:r w:rsidR="0060189F">
              <w:t>įg</w:t>
            </w:r>
            <w:r w:rsidR="00C32950">
              <w:t>y</w:t>
            </w:r>
            <w:r w:rsidR="0060189F">
              <w:t>vendina</w:t>
            </w:r>
            <w:r w:rsidR="00766492">
              <w:t xml:space="preserve">nt LR </w:t>
            </w:r>
            <w:r w:rsidR="00766492" w:rsidRPr="00766492">
              <w:t>Saugomų teritorijų įstatymo 31 str. 1 d.</w:t>
            </w:r>
            <w:r w:rsidR="00766492">
              <w:t xml:space="preserve"> nuostatas </w:t>
            </w:r>
            <w:r w:rsidR="00766492" w:rsidRPr="00766492">
              <w:t>atlieka jas sudariusios saugomų teritorijų direkcijos arba Valstybinė saugomų teritorijų tarnyba.</w:t>
            </w:r>
            <w:r w:rsidR="00766492">
              <w:t xml:space="preserve"> </w:t>
            </w:r>
            <w:r w:rsidR="663D9C46">
              <w:t>Kompensacijos yra paskiriamos atsakingos institucijos</w:t>
            </w:r>
            <w:r w:rsidR="3299A8BD">
              <w:t>,</w:t>
            </w:r>
            <w:r w:rsidR="663D9C46">
              <w:t xml:space="preserve"> kuri turi užtikrinti</w:t>
            </w:r>
            <w:r w:rsidR="1DC84266">
              <w:t xml:space="preserve">, kad kompensacija </w:t>
            </w:r>
            <w:r w:rsidR="00766492" w:rsidRPr="00766492">
              <w:t xml:space="preserve">už tuos pačius veiklos apribojimus </w:t>
            </w:r>
            <w:r w:rsidR="1DC84266">
              <w:t xml:space="preserve">nebūtų </w:t>
            </w:r>
            <w:r w:rsidR="663D9C46">
              <w:t xml:space="preserve">paskirta ir </w:t>
            </w:r>
            <w:r w:rsidR="1DC84266">
              <w:t>išmokėta kelis kartus</w:t>
            </w:r>
            <w:r w:rsidR="3299A8BD">
              <w:t>, sprendimu</w:t>
            </w:r>
            <w:r>
              <w:t>.</w:t>
            </w:r>
            <w:r w:rsidR="19850D2F">
              <w:t xml:space="preserve"> </w:t>
            </w:r>
          </w:p>
          <w:p w14:paraId="15147C3B" w14:textId="19D9A63E" w:rsidR="00BD0940" w:rsidRPr="001A33E0" w:rsidRDefault="00D35045" w:rsidP="00BD0940">
            <w:pPr>
              <w:spacing w:before="60" w:after="60" w:line="240" w:lineRule="auto"/>
              <w:jc w:val="both"/>
            </w:pPr>
            <w:r>
              <w:t>P</w:t>
            </w:r>
            <w:r w:rsidR="00BD0940" w:rsidRPr="001A33E0">
              <w:t xml:space="preserve">rojekto įgyvendinimui suplanuota </w:t>
            </w:r>
            <w:r w:rsidR="00BD0940" w:rsidRPr="6C6FFD29">
              <w:rPr>
                <w:rFonts w:eastAsia="Times New Roman"/>
              </w:rPr>
              <w:t>24,75 mln. Eur suma</w:t>
            </w:r>
            <w:r w:rsidR="00BD0940" w:rsidRPr="001A33E0">
              <w:t xml:space="preserve"> apskaičiuota ir pagrįsta ši</w:t>
            </w:r>
            <w:r>
              <w:t>ais</w:t>
            </w:r>
            <w:r w:rsidR="00BD0940" w:rsidRPr="001A33E0">
              <w:t xml:space="preserve"> būd</w:t>
            </w:r>
            <w:r>
              <w:t>ais</w:t>
            </w:r>
            <w:r w:rsidR="00BD0940" w:rsidRPr="001A33E0">
              <w:t>:</w:t>
            </w:r>
          </w:p>
          <w:p w14:paraId="5813FAD6" w14:textId="43F980F8" w:rsidR="00D35045" w:rsidRPr="00F855D6" w:rsidRDefault="00D35045" w:rsidP="004418E6">
            <w:pPr>
              <w:pStyle w:val="ListParagraph"/>
              <w:numPr>
                <w:ilvl w:val="0"/>
                <w:numId w:val="32"/>
              </w:numPr>
              <w:spacing w:before="60" w:after="60" w:line="240" w:lineRule="auto"/>
              <w:jc w:val="both"/>
            </w:pPr>
            <w:r w:rsidRPr="00F855D6">
              <w:lastRenderedPageBreak/>
              <w:t>Tiesioginių išlaidų suma, kuri bus skirta kompensacijoms už 1 </w:t>
            </w:r>
            <w:r w:rsidR="000F63AB" w:rsidRPr="00F855D6">
              <w:t>248</w:t>
            </w:r>
            <w:r w:rsidRPr="00F855D6">
              <w:t xml:space="preserve"> ha Teritorijų plotą</w:t>
            </w:r>
            <w:r w:rsidR="00C86844" w:rsidRPr="00F855D6">
              <w:t xml:space="preserve"> apmokėti</w:t>
            </w:r>
            <w:r w:rsidRPr="00F855D6">
              <w:t xml:space="preserve">, įvertinta </w:t>
            </w:r>
            <w:r w:rsidR="00E91FBE" w:rsidRPr="00F855D6">
              <w:t>remiantis istoriniais duomenimis, būtent</w:t>
            </w:r>
            <w:r w:rsidRPr="00F855D6">
              <w:t xml:space="preserve"> apskaičiuot</w:t>
            </w:r>
            <w:r w:rsidR="00E91FBE" w:rsidRPr="00F855D6">
              <w:t>u</w:t>
            </w:r>
            <w:r w:rsidRPr="00F855D6">
              <w:t xml:space="preserve"> vidutin</w:t>
            </w:r>
            <w:r w:rsidR="00E91FBE" w:rsidRPr="00F855D6">
              <w:t>iu</w:t>
            </w:r>
            <w:r w:rsidRPr="00F855D6">
              <w:t xml:space="preserve"> v</w:t>
            </w:r>
            <w:r w:rsidR="00BD0940" w:rsidRPr="00F855D6">
              <w:t xml:space="preserve">ienkartinių kompensacijų, </w:t>
            </w:r>
            <w:r w:rsidRPr="00F855D6">
              <w:t xml:space="preserve">kurios buvo </w:t>
            </w:r>
            <w:r w:rsidR="00C86844" w:rsidRPr="00F855D6">
              <w:t>pa</w:t>
            </w:r>
            <w:r w:rsidR="00BD0940" w:rsidRPr="00F855D6">
              <w:t>skirt</w:t>
            </w:r>
            <w:r w:rsidRPr="00F855D6">
              <w:t>os</w:t>
            </w:r>
            <w:r w:rsidR="00BD0940" w:rsidRPr="00F855D6">
              <w:t xml:space="preserve"> </w:t>
            </w:r>
            <w:r w:rsidRPr="00F855D6">
              <w:t xml:space="preserve">bei išmokėtos </w:t>
            </w:r>
            <w:r w:rsidR="00BD0940" w:rsidRPr="00F855D6">
              <w:t>2022</w:t>
            </w:r>
            <w:r w:rsidRPr="00F855D6">
              <w:t>–</w:t>
            </w:r>
            <w:r w:rsidR="00BD0940" w:rsidRPr="00F855D6">
              <w:t>2024 metais</w:t>
            </w:r>
            <w:r w:rsidRPr="00F855D6">
              <w:t>,</w:t>
            </w:r>
            <w:r w:rsidR="00BD0940" w:rsidRPr="00F855D6">
              <w:t xml:space="preserve"> </w:t>
            </w:r>
            <w:r w:rsidR="00E91FBE" w:rsidRPr="00F855D6">
              <w:t>dydžiu</w:t>
            </w:r>
            <w:r w:rsidR="008B57C6" w:rsidRPr="00F855D6">
              <w:rPr>
                <w:rStyle w:val="FootnoteReference"/>
              </w:rPr>
              <w:footnoteReference w:id="14"/>
            </w:r>
            <w:r w:rsidR="00E91FBE" w:rsidRPr="00F855D6">
              <w:t>;</w:t>
            </w:r>
          </w:p>
          <w:p w14:paraId="55C44B6E" w14:textId="12141A48" w:rsidR="00C80BD8" w:rsidRPr="00A62294" w:rsidRDefault="00D35045" w:rsidP="008B57C6">
            <w:pPr>
              <w:pStyle w:val="ListParagraph"/>
              <w:numPr>
                <w:ilvl w:val="0"/>
                <w:numId w:val="32"/>
              </w:numPr>
              <w:spacing w:before="60" w:after="60" w:line="240" w:lineRule="auto"/>
              <w:jc w:val="both"/>
            </w:pPr>
            <w:r w:rsidRPr="00F855D6">
              <w:t xml:space="preserve">Netiesioginių išlaidų suma </w:t>
            </w:r>
            <w:r w:rsidR="00C86844" w:rsidRPr="00F855D6">
              <w:t>apskaičiuota</w:t>
            </w:r>
            <w:r w:rsidR="00C86844">
              <w:t xml:space="preserve"> </w:t>
            </w:r>
            <w:r w:rsidR="00E91FBE">
              <w:t>atsižvelgiant į</w:t>
            </w:r>
            <w:r w:rsidR="00C86844">
              <w:t xml:space="preserve"> fiksuotąją normą netiesioginėms projekto išlaidoms, kuri taikoma apmokant 7 procentus tinkamų finansuoti tiesioginių projekto išlaidų</w:t>
            </w:r>
            <w:r w:rsidR="00C86844">
              <w:rPr>
                <w:rStyle w:val="FootnoteReference"/>
              </w:rPr>
              <w:footnoteReference w:id="15"/>
            </w:r>
            <w:r w:rsidR="00C86844">
              <w:t>.</w:t>
            </w:r>
          </w:p>
        </w:tc>
      </w:tr>
      <w:tr w:rsidR="002B6C7B" w:rsidRPr="00224B63" w14:paraId="4B2997CF" w14:textId="77777777" w:rsidTr="4BF7C9CE">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0961F1F5" w14:textId="77777777" w:rsidR="002B6C7B" w:rsidRPr="00224B63" w:rsidRDefault="002B6C7B" w:rsidP="002B6C7B">
            <w:pPr>
              <w:spacing w:before="60" w:after="60" w:line="240" w:lineRule="auto"/>
            </w:pPr>
            <w:r w:rsidRPr="00224B63">
              <w:lastRenderedPageBreak/>
              <w:t>2. Konkretus (-</w:t>
            </w:r>
            <w:proofErr w:type="spellStart"/>
            <w:r w:rsidRPr="00224B63">
              <w:t>ūs</w:t>
            </w:r>
            <w:proofErr w:type="spellEnd"/>
            <w:r w:rsidRPr="00224B63">
              <w:t>) tikslas (-ai)</w:t>
            </w:r>
          </w:p>
        </w:tc>
        <w:tc>
          <w:tcPr>
            <w:tcW w:w="6070" w:type="dxa"/>
            <w:gridSpan w:val="3"/>
            <w:tcBorders>
              <w:top w:val="single" w:sz="8" w:space="0" w:color="000000" w:themeColor="text1"/>
              <w:left w:val="single" w:sz="8" w:space="0" w:color="000000" w:themeColor="text1"/>
              <w:bottom w:val="single" w:sz="8" w:space="0" w:color="000000" w:themeColor="text1"/>
              <w:right w:val="single" w:sz="4" w:space="0" w:color="auto"/>
            </w:tcBorders>
            <w:vAlign w:val="center"/>
          </w:tcPr>
          <w:p w14:paraId="0D8BE700" w14:textId="48C1F173" w:rsidR="002B6C7B" w:rsidRPr="00112FEB" w:rsidRDefault="001B4228" w:rsidP="001B4228">
            <w:pPr>
              <w:spacing w:before="60" w:after="60" w:line="240" w:lineRule="auto"/>
              <w:jc w:val="both"/>
            </w:pPr>
            <w:r w:rsidRPr="00112FEB">
              <w:t xml:space="preserve">Konkretus uždavinys – </w:t>
            </w:r>
            <w:r w:rsidR="00A05801" w:rsidRPr="00112FEB">
              <w:rPr>
                <w:bCs/>
              </w:rPr>
              <w:t>2.7. uždavin</w:t>
            </w:r>
            <w:r w:rsidR="00583847" w:rsidRPr="00112FEB">
              <w:rPr>
                <w:bCs/>
              </w:rPr>
              <w:t>ys</w:t>
            </w:r>
            <w:r w:rsidR="00A05801" w:rsidRPr="00112FEB">
              <w:rPr>
                <w:bCs/>
              </w:rPr>
              <w:t xml:space="preserve"> </w:t>
            </w:r>
            <w:r w:rsidR="00A05801" w:rsidRPr="00112FEB">
              <w:t>(</w:t>
            </w:r>
            <w:r w:rsidR="003F5D3B" w:rsidRPr="00112FEB">
              <w:t>RSO2.7</w:t>
            </w:r>
            <w:r w:rsidR="00A05801" w:rsidRPr="00112FEB">
              <w:t>–SFC2021) „S</w:t>
            </w:r>
            <w:r w:rsidR="00A05801" w:rsidRPr="00112FEB">
              <w:rPr>
                <w:bCs/>
              </w:rPr>
              <w:t>tiprinti gamtos, biologinės įvairovės ir žaliosios infrastruktūros apsaugą ir išsaugojimą, be kita ko, miestų teritorijose ir mažinti visų rūšių taršą“</w:t>
            </w:r>
            <w:r w:rsidR="00162D59" w:rsidRPr="00112FEB">
              <w:rPr>
                <w:bCs/>
              </w:rPr>
              <w:t>.</w:t>
            </w:r>
          </w:p>
        </w:tc>
      </w:tr>
      <w:tr w:rsidR="002B6C7B" w:rsidRPr="00224B63" w14:paraId="02D2C1F1" w14:textId="77777777" w:rsidTr="4BF7C9CE">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15B1AB81" w14:textId="77777777" w:rsidR="002B6C7B" w:rsidRPr="00224B63" w:rsidRDefault="002B6C7B" w:rsidP="002B6C7B">
            <w:pPr>
              <w:spacing w:before="60" w:after="60" w:line="240" w:lineRule="auto"/>
            </w:pPr>
            <w:r w:rsidRPr="00224B63">
              <w:t xml:space="preserve">3. Sąlygos, kurias reikia įvykdyti arba rezultatai, kuriuos reikia pasiekti </w:t>
            </w:r>
          </w:p>
        </w:tc>
        <w:tc>
          <w:tcPr>
            <w:tcW w:w="6070" w:type="dxa"/>
            <w:gridSpan w:val="3"/>
            <w:tcBorders>
              <w:top w:val="single" w:sz="8" w:space="0" w:color="000000" w:themeColor="text1"/>
              <w:left w:val="single" w:sz="8" w:space="0" w:color="000000" w:themeColor="text1"/>
              <w:bottom w:val="single" w:sz="8" w:space="0" w:color="000000" w:themeColor="text1"/>
              <w:right w:val="single" w:sz="4" w:space="0" w:color="auto"/>
            </w:tcBorders>
            <w:vAlign w:val="center"/>
          </w:tcPr>
          <w:p w14:paraId="5C0D3C64" w14:textId="79F576AF" w:rsidR="00C64176" w:rsidRPr="00112FEB" w:rsidRDefault="000B4CD4" w:rsidP="00AB6F85">
            <w:pPr>
              <w:spacing w:before="60" w:after="60" w:line="240" w:lineRule="auto"/>
              <w:jc w:val="both"/>
            </w:pPr>
            <w:r w:rsidRPr="00F855D6">
              <w:rPr>
                <w:rFonts w:eastAsia="Times New Roman"/>
                <w:szCs w:val="24"/>
              </w:rPr>
              <w:t>1</w:t>
            </w:r>
            <w:r w:rsidR="00F855D6">
              <w:rPr>
                <w:rFonts w:eastAsia="Times New Roman"/>
                <w:szCs w:val="24"/>
              </w:rPr>
              <w:t xml:space="preserve"> </w:t>
            </w:r>
            <w:r w:rsidR="000F63AB" w:rsidRPr="00F855D6">
              <w:rPr>
                <w:rFonts w:eastAsia="Times New Roman"/>
                <w:szCs w:val="24"/>
              </w:rPr>
              <w:t>248</w:t>
            </w:r>
            <w:r w:rsidR="000F63AB">
              <w:rPr>
                <w:rFonts w:eastAsia="Times New Roman"/>
                <w:szCs w:val="24"/>
              </w:rPr>
              <w:t xml:space="preserve"> </w:t>
            </w:r>
            <w:r w:rsidR="000F63AB" w:rsidRPr="00112FEB">
              <w:rPr>
                <w:rFonts w:eastAsia="Times New Roman"/>
                <w:szCs w:val="24"/>
              </w:rPr>
              <w:t xml:space="preserve"> </w:t>
            </w:r>
            <w:r w:rsidRPr="00112FEB">
              <w:rPr>
                <w:rFonts w:eastAsia="Times New Roman"/>
                <w:szCs w:val="24"/>
              </w:rPr>
              <w:t>ha</w:t>
            </w:r>
            <w:r w:rsidR="00961E46" w:rsidRPr="00112FEB">
              <w:rPr>
                <w:rFonts w:eastAsia="Times New Roman"/>
                <w:szCs w:val="24"/>
              </w:rPr>
              <w:t xml:space="preserve"> </w:t>
            </w:r>
            <w:r w:rsidR="00AB01EA" w:rsidRPr="00112FEB">
              <w:rPr>
                <w:rFonts w:eastAsia="Times New Roman"/>
                <w:szCs w:val="24"/>
              </w:rPr>
              <w:t xml:space="preserve">EB svarbos </w:t>
            </w:r>
            <w:r w:rsidR="00261B7D" w:rsidRPr="00112FEB">
              <w:rPr>
                <w:rFonts w:eastAsia="Times New Roman"/>
                <w:szCs w:val="24"/>
              </w:rPr>
              <w:t xml:space="preserve">natūralių </w:t>
            </w:r>
            <w:r w:rsidR="00A07B19" w:rsidRPr="00112FEB">
              <w:t>buveinių</w:t>
            </w:r>
            <w:r w:rsidR="00261B7D" w:rsidRPr="00112FEB">
              <w:t xml:space="preserve"> ir</w:t>
            </w:r>
            <w:r w:rsidR="005930E1" w:rsidRPr="00112FEB">
              <w:t xml:space="preserve"> rūšių</w:t>
            </w:r>
            <w:r w:rsidR="006F69C3" w:rsidRPr="00112FEB">
              <w:t xml:space="preserve"> buveinių</w:t>
            </w:r>
            <w:r w:rsidR="00A07B19" w:rsidRPr="00112FEB">
              <w:t xml:space="preserve"> </w:t>
            </w:r>
            <w:r w:rsidR="00AF7F0C" w:rsidRPr="00112FEB">
              <w:t>plot</w:t>
            </w:r>
            <w:r w:rsidR="00660CA5" w:rsidRPr="00112FEB">
              <w:t>as</w:t>
            </w:r>
            <w:r w:rsidR="00C948A4">
              <w:t xml:space="preserve"> (toliau – Teritorija)</w:t>
            </w:r>
            <w:r w:rsidR="007F7C20" w:rsidRPr="00112FEB">
              <w:t>,</w:t>
            </w:r>
            <w:r w:rsidR="00A07B19" w:rsidRPr="00112FEB">
              <w:rPr>
                <w:rFonts w:eastAsia="Times New Roman"/>
                <w:szCs w:val="24"/>
              </w:rPr>
              <w:t xml:space="preserve"> </w:t>
            </w:r>
            <w:r w:rsidR="00961E46" w:rsidRPr="00112FEB">
              <w:rPr>
                <w:rFonts w:eastAsia="Times New Roman"/>
                <w:szCs w:val="24"/>
              </w:rPr>
              <w:t>kuri</w:t>
            </w:r>
            <w:r w:rsidR="00F6501D" w:rsidRPr="00112FEB">
              <w:rPr>
                <w:rFonts w:eastAsia="Times New Roman"/>
                <w:szCs w:val="24"/>
              </w:rPr>
              <w:t>am</w:t>
            </w:r>
            <w:r w:rsidR="00BF1CA6" w:rsidRPr="00112FEB">
              <w:rPr>
                <w:rFonts w:eastAsia="Times New Roman"/>
                <w:szCs w:val="24"/>
              </w:rPr>
              <w:t>e</w:t>
            </w:r>
            <w:r w:rsidR="00961E46" w:rsidRPr="00112FEB">
              <w:rPr>
                <w:rFonts w:eastAsia="Times New Roman"/>
                <w:szCs w:val="24"/>
              </w:rPr>
              <w:t xml:space="preserve"> </w:t>
            </w:r>
            <w:r w:rsidR="00A72517" w:rsidRPr="00112FEB">
              <w:rPr>
                <w:rFonts w:eastAsia="Times New Roman"/>
                <w:szCs w:val="24"/>
              </w:rPr>
              <w:t>taikytos</w:t>
            </w:r>
            <w:r w:rsidR="00961E46" w:rsidRPr="00112FEB">
              <w:rPr>
                <w:rFonts w:eastAsia="Times New Roman"/>
                <w:szCs w:val="24"/>
              </w:rPr>
              <w:t xml:space="preserve"> apsaugos ir atkūrimo priemonės</w:t>
            </w:r>
            <w:r w:rsidR="00162D59" w:rsidRPr="00112FEB">
              <w:rPr>
                <w:rFonts w:eastAsia="Times New Roman"/>
                <w:szCs w:val="24"/>
              </w:rPr>
              <w:t>.</w:t>
            </w:r>
          </w:p>
        </w:tc>
      </w:tr>
      <w:tr w:rsidR="002B6C7B" w:rsidRPr="00224B63" w14:paraId="16D1EB6B" w14:textId="77777777" w:rsidTr="4BF7C9CE">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6A66E675" w14:textId="77777777" w:rsidR="002B6C7B" w:rsidRPr="00224B63" w:rsidRDefault="002B6C7B" w:rsidP="002B6C7B">
            <w:pPr>
              <w:spacing w:before="60" w:after="60" w:line="240" w:lineRule="auto"/>
            </w:pPr>
            <w:r w:rsidRPr="00224B63">
              <w:t>4. Sąlygų įvykdymo arba rezultatų pasiekimo terminas</w:t>
            </w:r>
          </w:p>
        </w:tc>
        <w:tc>
          <w:tcPr>
            <w:tcW w:w="6070" w:type="dxa"/>
            <w:gridSpan w:val="3"/>
            <w:tcBorders>
              <w:top w:val="single" w:sz="8" w:space="0" w:color="000000" w:themeColor="text1"/>
              <w:left w:val="single" w:sz="8" w:space="0" w:color="000000" w:themeColor="text1"/>
              <w:bottom w:val="single" w:sz="8" w:space="0" w:color="000000" w:themeColor="text1"/>
              <w:right w:val="single" w:sz="4" w:space="0" w:color="auto"/>
            </w:tcBorders>
            <w:vAlign w:val="center"/>
          </w:tcPr>
          <w:p w14:paraId="08A40148" w14:textId="75465AB2" w:rsidR="002B6C7B" w:rsidRPr="00224B63" w:rsidRDefault="00797825" w:rsidP="002B6C7B">
            <w:pPr>
              <w:spacing w:before="60" w:after="60" w:line="240" w:lineRule="auto"/>
            </w:pPr>
            <w:r w:rsidRPr="00797825">
              <w:t>2029.12.31</w:t>
            </w:r>
          </w:p>
        </w:tc>
      </w:tr>
      <w:tr w:rsidR="00AB6F85" w:rsidRPr="009C5B5A" w14:paraId="69613E2F" w14:textId="77777777" w:rsidTr="4BF7C9CE">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0E412D8F" w14:textId="77777777" w:rsidR="00AB6F85" w:rsidRPr="009C5B5A" w:rsidDel="00EE70AC" w:rsidRDefault="00AB6F85" w:rsidP="00AB6F85">
            <w:pPr>
              <w:spacing w:before="60" w:after="60" w:line="240" w:lineRule="auto"/>
            </w:pPr>
            <w:r w:rsidRPr="009C5B5A">
              <w:t>5. Rodiklio apibrėžtis</w:t>
            </w:r>
          </w:p>
        </w:tc>
        <w:tc>
          <w:tcPr>
            <w:tcW w:w="6070" w:type="dxa"/>
            <w:gridSpan w:val="3"/>
            <w:tcBorders>
              <w:top w:val="single" w:sz="8" w:space="0" w:color="000000" w:themeColor="text1"/>
              <w:left w:val="single" w:sz="8" w:space="0" w:color="000000" w:themeColor="text1"/>
              <w:bottom w:val="single" w:sz="8" w:space="0" w:color="000000" w:themeColor="text1"/>
              <w:right w:val="single" w:sz="4" w:space="0" w:color="auto"/>
            </w:tcBorders>
          </w:tcPr>
          <w:p w14:paraId="757D7793" w14:textId="44A2E8F2" w:rsidR="00AB6F85" w:rsidRPr="009C5B5A" w:rsidRDefault="009C5B5A" w:rsidP="00AB6F85">
            <w:pPr>
              <w:spacing w:before="60" w:after="60" w:line="240" w:lineRule="auto"/>
              <w:jc w:val="both"/>
              <w:rPr>
                <w:szCs w:val="24"/>
              </w:rPr>
            </w:pPr>
            <w:r w:rsidRPr="04AE0B13">
              <w:rPr>
                <w:lang w:bidi="lt-LT"/>
              </w:rPr>
              <w:t>Teritorijų</w:t>
            </w:r>
            <w:r w:rsidRPr="04AE0B13">
              <w:rPr>
                <w:rStyle w:val="FootnoteReference"/>
                <w:lang w:bidi="lt-LT"/>
              </w:rPr>
              <w:footnoteReference w:id="16"/>
            </w:r>
            <w:r w:rsidR="00AB6F85" w:rsidRPr="04AE0B13">
              <w:rPr>
                <w:lang w:bidi="lt-LT"/>
              </w:rPr>
              <w:t xml:space="preserve">, </w:t>
            </w:r>
            <w:r w:rsidR="00C948A4" w:rsidRPr="04AE0B13">
              <w:rPr>
                <w:lang w:bidi="lt-LT"/>
              </w:rPr>
              <w:t>kurio</w:t>
            </w:r>
            <w:r w:rsidR="00C948A4">
              <w:rPr>
                <w:lang w:bidi="lt-LT"/>
              </w:rPr>
              <w:t>se</w:t>
            </w:r>
            <w:r w:rsidR="00C948A4" w:rsidRPr="04AE0B13">
              <w:rPr>
                <w:lang w:bidi="lt-LT"/>
              </w:rPr>
              <w:t xml:space="preserve"> </w:t>
            </w:r>
            <w:r w:rsidR="00AB6F85" w:rsidRPr="04AE0B13">
              <w:rPr>
                <w:lang w:bidi="lt-LT"/>
              </w:rPr>
              <w:t>taik</w:t>
            </w:r>
            <w:r w:rsidR="00A72517" w:rsidRPr="04AE0B13">
              <w:rPr>
                <w:lang w:bidi="lt-LT"/>
              </w:rPr>
              <w:t>ytos</w:t>
            </w:r>
            <w:r w:rsidR="00AB6F85" w:rsidRPr="04AE0B13">
              <w:rPr>
                <w:lang w:bidi="lt-LT"/>
              </w:rPr>
              <w:t xml:space="preserve"> apsaugos ir atkūrimo priemonės</w:t>
            </w:r>
            <w:r w:rsidR="006607E6" w:rsidRPr="04AE0B13">
              <w:rPr>
                <w:lang w:bidi="lt-LT"/>
              </w:rPr>
              <w:t>,</w:t>
            </w:r>
            <w:r w:rsidR="00CD7913" w:rsidRPr="04AE0B13">
              <w:rPr>
                <w:lang w:bidi="lt-LT"/>
              </w:rPr>
              <w:t xml:space="preserve"> </w:t>
            </w:r>
            <w:r w:rsidR="00AB6F85" w:rsidRPr="04AE0B13">
              <w:rPr>
                <w:lang w:bidi="lt-LT"/>
              </w:rPr>
              <w:t>plotas</w:t>
            </w:r>
          </w:p>
        </w:tc>
      </w:tr>
      <w:tr w:rsidR="00AB6F85" w:rsidRPr="00224B63" w14:paraId="484724AA" w14:textId="77777777" w:rsidTr="00657616">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529B6D9C" w14:textId="77777777" w:rsidR="00AB6F85" w:rsidRPr="00224B63" w:rsidRDefault="00AB6F85" w:rsidP="00BB73D8">
            <w:pPr>
              <w:spacing w:before="0" w:after="0" w:line="240" w:lineRule="auto"/>
            </w:pPr>
            <w:r w:rsidRPr="00224B63">
              <w:t xml:space="preserve">6. Sąlygų, kurias reikia įvykdyti / rezultatų, kuriuos reikia pasiekti, kad Komisija galėtų atlyginti išlaidas, matavimo vienetas </w:t>
            </w:r>
          </w:p>
        </w:tc>
        <w:tc>
          <w:tcPr>
            <w:tcW w:w="6070" w:type="dxa"/>
            <w:gridSpan w:val="3"/>
            <w:tcBorders>
              <w:top w:val="single" w:sz="4" w:space="0" w:color="auto"/>
              <w:left w:val="single" w:sz="4" w:space="0" w:color="auto"/>
              <w:bottom w:val="single" w:sz="4" w:space="0" w:color="auto"/>
              <w:right w:val="single" w:sz="4" w:space="0" w:color="auto"/>
            </w:tcBorders>
            <w:vAlign w:val="center"/>
          </w:tcPr>
          <w:p w14:paraId="2FC8E006" w14:textId="2DC93BA8" w:rsidR="00AB6F85" w:rsidRPr="00224B63" w:rsidRDefault="006607E6" w:rsidP="00BB73D8">
            <w:pPr>
              <w:spacing w:before="0" w:after="0" w:line="240" w:lineRule="auto"/>
              <w:jc w:val="both"/>
            </w:pPr>
            <w:r>
              <w:rPr>
                <w:iCs/>
                <w:szCs w:val="24"/>
                <w:lang w:bidi="lt-LT"/>
              </w:rPr>
              <w:t>Hektaras</w:t>
            </w:r>
          </w:p>
        </w:tc>
      </w:tr>
      <w:tr w:rsidR="00AB6F85" w:rsidRPr="00224B63" w14:paraId="0228E3BA" w14:textId="77777777" w:rsidTr="00F855D6">
        <w:trPr>
          <w:trHeight w:val="487"/>
        </w:trPr>
        <w:tc>
          <w:tcPr>
            <w:tcW w:w="3730" w:type="dxa"/>
            <w:vMerge w:val="restart"/>
            <w:tcBorders>
              <w:top w:val="single" w:sz="4" w:space="0" w:color="auto"/>
              <w:left w:val="single" w:sz="4" w:space="0" w:color="auto"/>
              <w:right w:val="single" w:sz="4" w:space="0" w:color="auto"/>
            </w:tcBorders>
            <w:noWrap/>
            <w:vAlign w:val="center"/>
          </w:tcPr>
          <w:p w14:paraId="6C566978" w14:textId="77777777" w:rsidR="00AB6F85" w:rsidRPr="00224B63" w:rsidRDefault="00AB6F85" w:rsidP="00AB6F85">
            <w:pPr>
              <w:spacing w:before="60" w:after="60" w:line="240" w:lineRule="auto"/>
            </w:pPr>
            <w:r w:rsidRPr="00224B63">
              <w:t>7. Tarpiniai rezultatai (jei taikytina), kuriuos pasiekus Komisija atlygina išlaidas, ir atlyginimo grafikas</w:t>
            </w:r>
          </w:p>
        </w:tc>
        <w:tc>
          <w:tcPr>
            <w:tcW w:w="2927" w:type="dxa"/>
            <w:tcBorders>
              <w:top w:val="single" w:sz="4" w:space="0" w:color="auto"/>
              <w:left w:val="single" w:sz="4" w:space="0" w:color="auto"/>
              <w:bottom w:val="single" w:sz="4" w:space="0" w:color="auto"/>
              <w:right w:val="single" w:sz="4" w:space="0" w:color="auto"/>
            </w:tcBorders>
            <w:vAlign w:val="center"/>
          </w:tcPr>
          <w:p w14:paraId="4A190705" w14:textId="2CF7F7C3" w:rsidR="00AB6F85" w:rsidRPr="00224B63" w:rsidRDefault="00AB6F85" w:rsidP="00AB6F85">
            <w:pPr>
              <w:spacing w:before="60" w:after="60" w:line="240" w:lineRule="auto"/>
              <w:jc w:val="center"/>
            </w:pPr>
            <w:r w:rsidRPr="00224B63">
              <w:t>Tarpiniai rezultatai</w:t>
            </w:r>
            <w:r w:rsidRPr="00224B63">
              <w:rPr>
                <w:rStyle w:val="FootnoteReference"/>
              </w:rPr>
              <w:footnoteReference w:id="17"/>
            </w:r>
            <w:r w:rsidR="00294A6C" w:rsidRPr="00294A6C">
              <w:rPr>
                <w:vertAlign w:val="superscript"/>
              </w:rPr>
              <w:t>,</w:t>
            </w:r>
            <w:r w:rsidR="00294A6C">
              <w:rPr>
                <w:rStyle w:val="FootnoteReference"/>
              </w:rPr>
              <w:footnoteReference w:id="18"/>
            </w:r>
          </w:p>
        </w:tc>
        <w:tc>
          <w:tcPr>
            <w:tcW w:w="1467" w:type="dxa"/>
            <w:tcBorders>
              <w:top w:val="single" w:sz="4" w:space="0" w:color="auto"/>
              <w:left w:val="single" w:sz="4" w:space="0" w:color="auto"/>
              <w:bottom w:val="single" w:sz="4" w:space="0" w:color="auto"/>
              <w:right w:val="single" w:sz="4" w:space="0" w:color="auto"/>
            </w:tcBorders>
            <w:vAlign w:val="center"/>
          </w:tcPr>
          <w:p w14:paraId="3D2F3058" w14:textId="77777777" w:rsidR="00AB6F85" w:rsidRPr="00F855D6" w:rsidRDefault="00AB6F85" w:rsidP="00AB6F85">
            <w:pPr>
              <w:spacing w:before="60" w:after="60" w:line="240" w:lineRule="auto"/>
              <w:jc w:val="center"/>
            </w:pPr>
            <w:r w:rsidRPr="00F855D6">
              <w:t>Numatoma data</w:t>
            </w:r>
          </w:p>
        </w:tc>
        <w:tc>
          <w:tcPr>
            <w:tcW w:w="1676" w:type="dxa"/>
            <w:tcBorders>
              <w:top w:val="single" w:sz="4" w:space="0" w:color="auto"/>
              <w:left w:val="single" w:sz="4" w:space="0" w:color="auto"/>
              <w:bottom w:val="single" w:sz="4" w:space="0" w:color="auto"/>
              <w:right w:val="single" w:sz="4" w:space="0" w:color="auto"/>
            </w:tcBorders>
            <w:vAlign w:val="center"/>
          </w:tcPr>
          <w:p w14:paraId="565E7E87" w14:textId="77777777" w:rsidR="00AB6F85" w:rsidRPr="00F855D6" w:rsidRDefault="00AB6F85" w:rsidP="00AB6F85">
            <w:pPr>
              <w:spacing w:before="60" w:after="60" w:line="240" w:lineRule="auto"/>
              <w:jc w:val="center"/>
            </w:pPr>
            <w:r w:rsidRPr="00F855D6">
              <w:t>Sumos (EUR)</w:t>
            </w:r>
          </w:p>
        </w:tc>
      </w:tr>
      <w:tr w:rsidR="0002049F" w:rsidRPr="00224B63" w14:paraId="515264A6" w14:textId="77777777" w:rsidTr="00657616">
        <w:trPr>
          <w:trHeight w:val="227"/>
        </w:trPr>
        <w:tc>
          <w:tcPr>
            <w:tcW w:w="3730" w:type="dxa"/>
            <w:vMerge/>
            <w:tcBorders>
              <w:left w:val="single" w:sz="4" w:space="0" w:color="auto"/>
            </w:tcBorders>
            <w:noWrap/>
            <w:vAlign w:val="center"/>
          </w:tcPr>
          <w:p w14:paraId="176C5A70" w14:textId="77777777" w:rsidR="0002049F" w:rsidRPr="00224B63" w:rsidRDefault="0002049F" w:rsidP="0002049F">
            <w:pPr>
              <w:spacing w:before="0" w:after="0" w:line="240" w:lineRule="auto"/>
            </w:pPr>
          </w:p>
        </w:tc>
        <w:tc>
          <w:tcPr>
            <w:tcW w:w="2927" w:type="dxa"/>
            <w:tcBorders>
              <w:top w:val="single" w:sz="4" w:space="0" w:color="auto"/>
              <w:left w:val="single" w:sz="4" w:space="0" w:color="auto"/>
              <w:bottom w:val="single" w:sz="4" w:space="0" w:color="auto"/>
              <w:right w:val="single" w:sz="4" w:space="0" w:color="auto"/>
            </w:tcBorders>
            <w:vAlign w:val="center"/>
          </w:tcPr>
          <w:p w14:paraId="32D62EFD" w14:textId="2F3E3ACF" w:rsidR="0002049F" w:rsidRPr="00F855D6" w:rsidRDefault="0002049F" w:rsidP="0002049F">
            <w:pPr>
              <w:spacing w:before="0" w:after="0" w:line="240" w:lineRule="auto"/>
            </w:pPr>
            <w:bookmarkStart w:id="3" w:name="_Hlk207014726"/>
            <w:r w:rsidRPr="00F855D6">
              <w:t>Pasirašyta Projekto (dotacijos) sutartis</w:t>
            </w:r>
            <w:bookmarkEnd w:id="3"/>
            <w:r w:rsidRPr="00F855D6">
              <w:t xml:space="preserve"> dėl 1 248 ha Teritorijų apsaugos</w:t>
            </w:r>
          </w:p>
        </w:tc>
        <w:tc>
          <w:tcPr>
            <w:tcW w:w="1467" w:type="dxa"/>
            <w:tcBorders>
              <w:top w:val="single" w:sz="4" w:space="0" w:color="auto"/>
              <w:left w:val="single" w:sz="4" w:space="0" w:color="auto"/>
              <w:bottom w:val="single" w:sz="4" w:space="0" w:color="auto"/>
              <w:right w:val="single" w:sz="4" w:space="0" w:color="auto"/>
            </w:tcBorders>
            <w:vAlign w:val="center"/>
          </w:tcPr>
          <w:p w14:paraId="5DD57181" w14:textId="62F71A82" w:rsidR="0002049F" w:rsidRPr="00F855D6" w:rsidRDefault="0002049F" w:rsidP="0002049F">
            <w:pPr>
              <w:spacing w:before="0" w:after="0" w:line="240" w:lineRule="auto"/>
              <w:jc w:val="center"/>
            </w:pPr>
            <w:r w:rsidRPr="00F855D6">
              <w:t>2026 m. kovo mėn.</w:t>
            </w:r>
          </w:p>
        </w:tc>
        <w:tc>
          <w:tcPr>
            <w:tcW w:w="1676" w:type="dxa"/>
            <w:tcBorders>
              <w:top w:val="single" w:sz="4" w:space="0" w:color="auto"/>
              <w:left w:val="single" w:sz="4" w:space="0" w:color="auto"/>
              <w:bottom w:val="single" w:sz="4" w:space="0" w:color="auto"/>
              <w:right w:val="single" w:sz="4" w:space="0" w:color="auto"/>
            </w:tcBorders>
            <w:vAlign w:val="center"/>
          </w:tcPr>
          <w:p w14:paraId="60705AA5" w14:textId="79B55DC4" w:rsidR="0002049F" w:rsidRPr="00F855D6" w:rsidRDefault="0002049F" w:rsidP="00D42547">
            <w:pPr>
              <w:spacing w:before="0" w:after="0" w:line="240" w:lineRule="auto"/>
              <w:jc w:val="center"/>
            </w:pPr>
            <w:r w:rsidRPr="00F855D6">
              <w:t>4 769 994,6</w:t>
            </w:r>
            <w:r w:rsidR="00744686" w:rsidRPr="00F855D6">
              <w:t>1</w:t>
            </w:r>
          </w:p>
        </w:tc>
      </w:tr>
      <w:tr w:rsidR="0002049F" w:rsidRPr="00224B63" w14:paraId="0C63A8BA" w14:textId="77777777" w:rsidTr="00657616">
        <w:trPr>
          <w:trHeight w:val="227"/>
        </w:trPr>
        <w:tc>
          <w:tcPr>
            <w:tcW w:w="3730" w:type="dxa"/>
            <w:vMerge/>
            <w:tcBorders>
              <w:left w:val="single" w:sz="4" w:space="0" w:color="auto"/>
              <w:bottom w:val="single" w:sz="4" w:space="0" w:color="auto"/>
            </w:tcBorders>
            <w:noWrap/>
            <w:vAlign w:val="center"/>
          </w:tcPr>
          <w:p w14:paraId="5EBEF572" w14:textId="77777777" w:rsidR="0002049F" w:rsidRPr="00224B63" w:rsidRDefault="0002049F" w:rsidP="0002049F">
            <w:pPr>
              <w:spacing w:before="0" w:after="0" w:line="240" w:lineRule="auto"/>
            </w:pPr>
          </w:p>
        </w:tc>
        <w:tc>
          <w:tcPr>
            <w:tcW w:w="2927" w:type="dxa"/>
            <w:tcBorders>
              <w:top w:val="single" w:sz="4" w:space="0" w:color="auto"/>
              <w:left w:val="single" w:sz="4" w:space="0" w:color="auto"/>
              <w:bottom w:val="single" w:sz="4" w:space="0" w:color="auto"/>
              <w:right w:val="single" w:sz="4" w:space="0" w:color="auto"/>
            </w:tcBorders>
          </w:tcPr>
          <w:p w14:paraId="5EDAF1AD" w14:textId="297F13F3" w:rsidR="0002049F" w:rsidRPr="00F855D6" w:rsidRDefault="0002049F" w:rsidP="0002049F">
            <w:pPr>
              <w:spacing w:before="0" w:after="0" w:line="240" w:lineRule="auto"/>
            </w:pPr>
            <w:r w:rsidRPr="00F855D6">
              <w:t xml:space="preserve">170 hektarų Teritorijų, kurioms </w:t>
            </w:r>
            <w:r w:rsidRPr="00F855D6">
              <w:rPr>
                <w:iCs/>
                <w:szCs w:val="24"/>
                <w:lang w:bidi="lt-LT"/>
              </w:rPr>
              <w:t>taikytos apsaugos ir atkūrimo priemonės, plotas</w:t>
            </w:r>
          </w:p>
        </w:tc>
        <w:tc>
          <w:tcPr>
            <w:tcW w:w="1467" w:type="dxa"/>
            <w:tcBorders>
              <w:top w:val="single" w:sz="4" w:space="0" w:color="auto"/>
              <w:left w:val="single" w:sz="4" w:space="0" w:color="auto"/>
              <w:bottom w:val="single" w:sz="4" w:space="0" w:color="auto"/>
              <w:right w:val="single" w:sz="4" w:space="0" w:color="auto"/>
            </w:tcBorders>
            <w:vAlign w:val="center"/>
          </w:tcPr>
          <w:p w14:paraId="10765CD5" w14:textId="1AA34577" w:rsidR="0002049F" w:rsidRPr="00F855D6" w:rsidRDefault="0002049F" w:rsidP="0002049F">
            <w:pPr>
              <w:spacing w:before="0" w:after="0" w:line="240" w:lineRule="auto"/>
              <w:jc w:val="center"/>
            </w:pPr>
            <w:r w:rsidRPr="00F855D6">
              <w:t>2026 m. gegužės mėn.</w:t>
            </w:r>
          </w:p>
        </w:tc>
        <w:tc>
          <w:tcPr>
            <w:tcW w:w="1676" w:type="dxa"/>
            <w:tcBorders>
              <w:top w:val="single" w:sz="4" w:space="0" w:color="auto"/>
              <w:left w:val="single" w:sz="4" w:space="0" w:color="auto"/>
              <w:bottom w:val="single" w:sz="4" w:space="0" w:color="auto"/>
              <w:right w:val="single" w:sz="4" w:space="0" w:color="auto"/>
            </w:tcBorders>
            <w:vAlign w:val="center"/>
          </w:tcPr>
          <w:p w14:paraId="27D408D5" w14:textId="3DDB22C9" w:rsidR="0002049F" w:rsidRPr="00F855D6" w:rsidRDefault="0002049F" w:rsidP="00D42547">
            <w:pPr>
              <w:spacing w:before="0" w:after="0" w:line="240" w:lineRule="auto"/>
              <w:jc w:val="center"/>
            </w:pPr>
            <w:r w:rsidRPr="00F855D6">
              <w:t>5 615 901,33</w:t>
            </w:r>
          </w:p>
        </w:tc>
      </w:tr>
      <w:tr w:rsidR="0002049F" w:rsidRPr="00224B63" w14:paraId="433954BE" w14:textId="77777777" w:rsidTr="00657616">
        <w:trPr>
          <w:trHeight w:val="227"/>
        </w:trPr>
        <w:tc>
          <w:tcPr>
            <w:tcW w:w="3730" w:type="dxa"/>
            <w:vMerge/>
            <w:tcBorders>
              <w:top w:val="single" w:sz="4" w:space="0" w:color="auto"/>
              <w:left w:val="single" w:sz="4" w:space="0" w:color="auto"/>
            </w:tcBorders>
            <w:noWrap/>
            <w:vAlign w:val="center"/>
          </w:tcPr>
          <w:p w14:paraId="0B1F9464" w14:textId="77777777" w:rsidR="0002049F" w:rsidRPr="00224B63" w:rsidRDefault="0002049F" w:rsidP="0002049F">
            <w:pPr>
              <w:spacing w:before="0" w:after="0" w:line="240" w:lineRule="auto"/>
            </w:pPr>
          </w:p>
        </w:tc>
        <w:tc>
          <w:tcPr>
            <w:tcW w:w="2927" w:type="dxa"/>
            <w:tcBorders>
              <w:top w:val="single" w:sz="4" w:space="0" w:color="auto"/>
              <w:left w:val="single" w:sz="4" w:space="0" w:color="auto"/>
              <w:bottom w:val="single" w:sz="4" w:space="0" w:color="auto"/>
              <w:right w:val="single" w:sz="4" w:space="0" w:color="auto"/>
            </w:tcBorders>
          </w:tcPr>
          <w:p w14:paraId="558C81E4" w14:textId="42FA0E24" w:rsidR="0002049F" w:rsidRPr="00F855D6" w:rsidRDefault="0002049F" w:rsidP="0002049F">
            <w:pPr>
              <w:spacing w:before="0" w:after="0" w:line="240" w:lineRule="auto"/>
            </w:pPr>
            <w:r w:rsidRPr="00F855D6">
              <w:t xml:space="preserve">240 hektarų Teritorijų, kurioms </w:t>
            </w:r>
            <w:r w:rsidRPr="00F855D6">
              <w:rPr>
                <w:iCs/>
                <w:szCs w:val="24"/>
                <w:lang w:bidi="lt-LT"/>
              </w:rPr>
              <w:t>taikytos apsaugos ir atkūrimo priemonės, plotas</w:t>
            </w:r>
          </w:p>
        </w:tc>
        <w:tc>
          <w:tcPr>
            <w:tcW w:w="1467" w:type="dxa"/>
            <w:tcBorders>
              <w:top w:val="single" w:sz="4" w:space="0" w:color="auto"/>
              <w:left w:val="single" w:sz="4" w:space="0" w:color="auto"/>
              <w:bottom w:val="single" w:sz="4" w:space="0" w:color="auto"/>
              <w:right w:val="single" w:sz="4" w:space="0" w:color="auto"/>
            </w:tcBorders>
            <w:vAlign w:val="center"/>
          </w:tcPr>
          <w:p w14:paraId="0A5FDF33" w14:textId="70B636B4" w:rsidR="0002049F" w:rsidRPr="00F855D6" w:rsidRDefault="0002049F" w:rsidP="0002049F">
            <w:pPr>
              <w:spacing w:before="0" w:after="0" w:line="240" w:lineRule="auto"/>
              <w:jc w:val="center"/>
            </w:pPr>
            <w:r w:rsidRPr="00F855D6">
              <w:t>2026 m. gruodžio mėn.</w:t>
            </w:r>
          </w:p>
        </w:tc>
        <w:tc>
          <w:tcPr>
            <w:tcW w:w="1676" w:type="dxa"/>
            <w:tcBorders>
              <w:top w:val="single" w:sz="4" w:space="0" w:color="auto"/>
              <w:left w:val="single" w:sz="4" w:space="0" w:color="auto"/>
              <w:bottom w:val="single" w:sz="4" w:space="0" w:color="auto"/>
              <w:right w:val="single" w:sz="4" w:space="0" w:color="auto"/>
            </w:tcBorders>
            <w:vAlign w:val="center"/>
          </w:tcPr>
          <w:p w14:paraId="1B025310" w14:textId="1AD25928" w:rsidR="0002049F" w:rsidRPr="00F855D6" w:rsidRDefault="0002049F" w:rsidP="00D42547">
            <w:pPr>
              <w:spacing w:before="0" w:after="0" w:line="240" w:lineRule="auto"/>
              <w:jc w:val="center"/>
            </w:pPr>
            <w:r w:rsidRPr="00F855D6">
              <w:t>3 836 605,86</w:t>
            </w:r>
          </w:p>
        </w:tc>
      </w:tr>
      <w:tr w:rsidR="0002049F" w:rsidRPr="00224B63" w14:paraId="1A493467" w14:textId="77777777" w:rsidTr="00657616">
        <w:trPr>
          <w:trHeight w:val="227"/>
        </w:trPr>
        <w:tc>
          <w:tcPr>
            <w:tcW w:w="3730" w:type="dxa"/>
            <w:vMerge/>
            <w:tcBorders>
              <w:left w:val="single" w:sz="4" w:space="0" w:color="auto"/>
            </w:tcBorders>
            <w:noWrap/>
            <w:vAlign w:val="center"/>
          </w:tcPr>
          <w:p w14:paraId="27871E14" w14:textId="77777777" w:rsidR="0002049F" w:rsidRPr="00224B63" w:rsidRDefault="0002049F" w:rsidP="0002049F">
            <w:pPr>
              <w:spacing w:before="0" w:after="0" w:line="240" w:lineRule="auto"/>
            </w:pPr>
          </w:p>
        </w:tc>
        <w:tc>
          <w:tcPr>
            <w:tcW w:w="2927" w:type="dxa"/>
            <w:tcBorders>
              <w:top w:val="single" w:sz="4" w:space="0" w:color="auto"/>
              <w:left w:val="single" w:sz="4" w:space="0" w:color="auto"/>
              <w:bottom w:val="single" w:sz="4" w:space="0" w:color="auto"/>
              <w:right w:val="single" w:sz="4" w:space="0" w:color="auto"/>
            </w:tcBorders>
          </w:tcPr>
          <w:p w14:paraId="0599A961" w14:textId="73591546" w:rsidR="0002049F" w:rsidRPr="00F855D6" w:rsidRDefault="0002049F" w:rsidP="0002049F">
            <w:pPr>
              <w:spacing w:before="0" w:after="0" w:line="240" w:lineRule="auto"/>
            </w:pPr>
            <w:r w:rsidRPr="00F855D6">
              <w:t xml:space="preserve">210 hektarų Teritorijų, kurioms </w:t>
            </w:r>
            <w:r w:rsidRPr="00F855D6">
              <w:rPr>
                <w:iCs/>
                <w:szCs w:val="24"/>
                <w:lang w:bidi="lt-LT"/>
              </w:rPr>
              <w:t>taikytos apsaugos ir atkūrimo priemonės, plotas</w:t>
            </w:r>
          </w:p>
        </w:tc>
        <w:tc>
          <w:tcPr>
            <w:tcW w:w="1467" w:type="dxa"/>
            <w:tcBorders>
              <w:top w:val="single" w:sz="4" w:space="0" w:color="auto"/>
              <w:left w:val="single" w:sz="4" w:space="0" w:color="auto"/>
              <w:bottom w:val="single" w:sz="4" w:space="0" w:color="auto"/>
              <w:right w:val="single" w:sz="4" w:space="0" w:color="auto"/>
            </w:tcBorders>
            <w:vAlign w:val="center"/>
          </w:tcPr>
          <w:p w14:paraId="7303A5FB" w14:textId="58CCED31" w:rsidR="0002049F" w:rsidRPr="00F855D6" w:rsidRDefault="0002049F" w:rsidP="0002049F">
            <w:pPr>
              <w:spacing w:before="0" w:after="0" w:line="240" w:lineRule="auto"/>
              <w:jc w:val="center"/>
            </w:pPr>
            <w:r w:rsidRPr="00F855D6">
              <w:t>2027 m. gegužės mėn.</w:t>
            </w:r>
          </w:p>
        </w:tc>
        <w:tc>
          <w:tcPr>
            <w:tcW w:w="1676" w:type="dxa"/>
            <w:tcBorders>
              <w:top w:val="single" w:sz="4" w:space="0" w:color="auto"/>
              <w:left w:val="single" w:sz="4" w:space="0" w:color="auto"/>
              <w:bottom w:val="single" w:sz="4" w:space="0" w:color="auto"/>
              <w:right w:val="single" w:sz="4" w:space="0" w:color="auto"/>
            </w:tcBorders>
            <w:vAlign w:val="center"/>
          </w:tcPr>
          <w:p w14:paraId="6E0393C7" w14:textId="12B308BC" w:rsidR="0002049F" w:rsidRPr="00F855D6" w:rsidRDefault="0002049F" w:rsidP="00D42547">
            <w:pPr>
              <w:spacing w:before="0" w:after="0" w:line="240" w:lineRule="auto"/>
              <w:jc w:val="center"/>
            </w:pPr>
            <w:r w:rsidRPr="00F855D6">
              <w:t>3 706 865,56</w:t>
            </w:r>
          </w:p>
        </w:tc>
      </w:tr>
      <w:tr w:rsidR="0002049F" w:rsidRPr="00224B63" w14:paraId="6EB26528" w14:textId="77777777" w:rsidTr="00657616">
        <w:trPr>
          <w:trHeight w:val="227"/>
        </w:trPr>
        <w:tc>
          <w:tcPr>
            <w:tcW w:w="3730" w:type="dxa"/>
            <w:vMerge/>
            <w:tcBorders>
              <w:left w:val="single" w:sz="4" w:space="0" w:color="auto"/>
            </w:tcBorders>
            <w:noWrap/>
            <w:vAlign w:val="center"/>
          </w:tcPr>
          <w:p w14:paraId="18288550" w14:textId="77777777" w:rsidR="0002049F" w:rsidRPr="00224B63" w:rsidRDefault="0002049F" w:rsidP="0002049F">
            <w:pPr>
              <w:spacing w:before="0" w:after="0" w:line="240" w:lineRule="auto"/>
            </w:pPr>
          </w:p>
        </w:tc>
        <w:tc>
          <w:tcPr>
            <w:tcW w:w="2927" w:type="dxa"/>
            <w:tcBorders>
              <w:top w:val="single" w:sz="4" w:space="0" w:color="auto"/>
              <w:left w:val="single" w:sz="4" w:space="0" w:color="auto"/>
              <w:bottom w:val="single" w:sz="4" w:space="0" w:color="auto"/>
              <w:right w:val="single" w:sz="4" w:space="0" w:color="auto"/>
            </w:tcBorders>
          </w:tcPr>
          <w:p w14:paraId="658F0E0D" w14:textId="3C596E53" w:rsidR="0002049F" w:rsidRPr="00F855D6" w:rsidRDefault="0002049F" w:rsidP="0002049F">
            <w:pPr>
              <w:spacing w:before="0" w:after="0" w:line="240" w:lineRule="auto"/>
            </w:pPr>
            <w:r w:rsidRPr="00F855D6">
              <w:t xml:space="preserve">200 hektarų Teritorijų, kurioms </w:t>
            </w:r>
            <w:r w:rsidRPr="00F855D6">
              <w:rPr>
                <w:iCs/>
                <w:szCs w:val="24"/>
                <w:lang w:bidi="lt-LT"/>
              </w:rPr>
              <w:t>taikytos apsaugos ir atkūrimo priemonės, plotas</w:t>
            </w:r>
          </w:p>
        </w:tc>
        <w:tc>
          <w:tcPr>
            <w:tcW w:w="1467" w:type="dxa"/>
            <w:tcBorders>
              <w:top w:val="single" w:sz="4" w:space="0" w:color="auto"/>
              <w:left w:val="single" w:sz="4" w:space="0" w:color="auto"/>
              <w:bottom w:val="single" w:sz="4" w:space="0" w:color="auto"/>
              <w:right w:val="single" w:sz="4" w:space="0" w:color="auto"/>
            </w:tcBorders>
            <w:vAlign w:val="center"/>
          </w:tcPr>
          <w:p w14:paraId="3C1AE735" w14:textId="48414002" w:rsidR="0002049F" w:rsidRPr="00F855D6" w:rsidRDefault="0002049F" w:rsidP="0002049F">
            <w:pPr>
              <w:spacing w:before="0" w:after="0" w:line="240" w:lineRule="auto"/>
              <w:jc w:val="center"/>
            </w:pPr>
            <w:r w:rsidRPr="00F855D6">
              <w:t>2027 m. gruodžio mėn.</w:t>
            </w:r>
          </w:p>
        </w:tc>
        <w:tc>
          <w:tcPr>
            <w:tcW w:w="1676" w:type="dxa"/>
            <w:tcBorders>
              <w:top w:val="single" w:sz="4" w:space="0" w:color="auto"/>
              <w:left w:val="single" w:sz="4" w:space="0" w:color="auto"/>
              <w:bottom w:val="single" w:sz="4" w:space="0" w:color="auto"/>
              <w:right w:val="single" w:sz="4" w:space="0" w:color="auto"/>
            </w:tcBorders>
            <w:vAlign w:val="center"/>
          </w:tcPr>
          <w:p w14:paraId="6F24B7F7" w14:textId="220D68A5" w:rsidR="0002049F" w:rsidRPr="00F855D6" w:rsidRDefault="0002049F" w:rsidP="00D42547">
            <w:pPr>
              <w:spacing w:before="0" w:after="0" w:line="240" w:lineRule="auto"/>
              <w:jc w:val="center"/>
            </w:pPr>
            <w:r w:rsidRPr="00F855D6">
              <w:t>3 317 644,68</w:t>
            </w:r>
          </w:p>
        </w:tc>
      </w:tr>
      <w:tr w:rsidR="0002049F" w:rsidRPr="00224B63" w14:paraId="1BC76949" w14:textId="77777777" w:rsidTr="00657616">
        <w:trPr>
          <w:trHeight w:val="227"/>
        </w:trPr>
        <w:tc>
          <w:tcPr>
            <w:tcW w:w="3730" w:type="dxa"/>
            <w:vMerge/>
            <w:tcBorders>
              <w:left w:val="single" w:sz="4" w:space="0" w:color="auto"/>
            </w:tcBorders>
            <w:noWrap/>
            <w:vAlign w:val="center"/>
          </w:tcPr>
          <w:p w14:paraId="6003CD2F" w14:textId="77777777" w:rsidR="0002049F" w:rsidRPr="00224B63" w:rsidRDefault="0002049F" w:rsidP="0002049F">
            <w:pPr>
              <w:spacing w:before="0" w:after="0" w:line="240" w:lineRule="auto"/>
            </w:pPr>
          </w:p>
        </w:tc>
        <w:tc>
          <w:tcPr>
            <w:tcW w:w="2927" w:type="dxa"/>
            <w:tcBorders>
              <w:top w:val="single" w:sz="4" w:space="0" w:color="auto"/>
              <w:left w:val="single" w:sz="4" w:space="0" w:color="auto"/>
              <w:bottom w:val="single" w:sz="4" w:space="0" w:color="auto"/>
              <w:right w:val="single" w:sz="4" w:space="0" w:color="auto"/>
            </w:tcBorders>
          </w:tcPr>
          <w:p w14:paraId="0CE360EA" w14:textId="56548F4A" w:rsidR="0002049F" w:rsidRPr="00F855D6" w:rsidRDefault="0002049F" w:rsidP="0002049F">
            <w:pPr>
              <w:spacing w:before="0" w:after="0" w:line="240" w:lineRule="auto"/>
            </w:pPr>
            <w:r w:rsidRPr="00F855D6">
              <w:t xml:space="preserve">200 hektarų Teritorijų, kurioms </w:t>
            </w:r>
            <w:r w:rsidRPr="00F855D6">
              <w:rPr>
                <w:iCs/>
                <w:szCs w:val="24"/>
                <w:lang w:bidi="lt-LT"/>
              </w:rPr>
              <w:t>taikytos apsaugos ir atkūrimo priemonės, plotas</w:t>
            </w:r>
          </w:p>
        </w:tc>
        <w:tc>
          <w:tcPr>
            <w:tcW w:w="1467" w:type="dxa"/>
            <w:tcBorders>
              <w:top w:val="single" w:sz="4" w:space="0" w:color="auto"/>
              <w:left w:val="single" w:sz="4" w:space="0" w:color="auto"/>
              <w:bottom w:val="single" w:sz="4" w:space="0" w:color="auto"/>
              <w:right w:val="single" w:sz="4" w:space="0" w:color="auto"/>
            </w:tcBorders>
            <w:vAlign w:val="center"/>
          </w:tcPr>
          <w:p w14:paraId="0A09A683" w14:textId="09E05C29" w:rsidR="0002049F" w:rsidRPr="00F855D6" w:rsidRDefault="0002049F" w:rsidP="0002049F">
            <w:pPr>
              <w:spacing w:before="0" w:after="0" w:line="240" w:lineRule="auto"/>
              <w:jc w:val="center"/>
            </w:pPr>
            <w:r w:rsidRPr="00F855D6">
              <w:t>2028 m. gegužės mėn.</w:t>
            </w:r>
          </w:p>
        </w:tc>
        <w:tc>
          <w:tcPr>
            <w:tcW w:w="1676" w:type="dxa"/>
            <w:tcBorders>
              <w:top w:val="single" w:sz="4" w:space="0" w:color="auto"/>
              <w:left w:val="single" w:sz="4" w:space="0" w:color="auto"/>
              <w:bottom w:val="single" w:sz="4" w:space="0" w:color="auto"/>
              <w:right w:val="single" w:sz="4" w:space="0" w:color="auto"/>
            </w:tcBorders>
            <w:vAlign w:val="center"/>
          </w:tcPr>
          <w:p w14:paraId="2F45973A" w14:textId="41D8A888" w:rsidR="0002049F" w:rsidRPr="00F855D6" w:rsidRDefault="0002049F" w:rsidP="00D42547">
            <w:pPr>
              <w:spacing w:before="0" w:after="0" w:line="240" w:lineRule="auto"/>
              <w:jc w:val="center"/>
            </w:pPr>
            <w:r w:rsidRPr="00F855D6">
              <w:t>2 064 724,12</w:t>
            </w:r>
          </w:p>
        </w:tc>
      </w:tr>
      <w:tr w:rsidR="0002049F" w:rsidRPr="00224B63" w14:paraId="752E91F2" w14:textId="77777777" w:rsidTr="00657616">
        <w:trPr>
          <w:trHeight w:val="227"/>
        </w:trPr>
        <w:tc>
          <w:tcPr>
            <w:tcW w:w="3730" w:type="dxa"/>
            <w:vMerge/>
            <w:tcBorders>
              <w:left w:val="single" w:sz="4" w:space="0" w:color="auto"/>
            </w:tcBorders>
            <w:noWrap/>
            <w:vAlign w:val="center"/>
          </w:tcPr>
          <w:p w14:paraId="39B5F342" w14:textId="77777777" w:rsidR="0002049F" w:rsidRPr="00224B63" w:rsidRDefault="0002049F" w:rsidP="0002049F">
            <w:pPr>
              <w:spacing w:before="0" w:after="0" w:line="240" w:lineRule="auto"/>
            </w:pPr>
          </w:p>
        </w:tc>
        <w:tc>
          <w:tcPr>
            <w:tcW w:w="2927" w:type="dxa"/>
            <w:tcBorders>
              <w:top w:val="single" w:sz="4" w:space="0" w:color="auto"/>
              <w:left w:val="single" w:sz="4" w:space="0" w:color="auto"/>
              <w:bottom w:val="single" w:sz="4" w:space="0" w:color="auto"/>
              <w:right w:val="single" w:sz="4" w:space="0" w:color="auto"/>
            </w:tcBorders>
          </w:tcPr>
          <w:p w14:paraId="14420139" w14:textId="480CAE1F" w:rsidR="0002049F" w:rsidRPr="00F855D6" w:rsidRDefault="0002049F" w:rsidP="0002049F">
            <w:pPr>
              <w:spacing w:before="0" w:after="0" w:line="240" w:lineRule="auto"/>
            </w:pPr>
            <w:r w:rsidRPr="00F855D6">
              <w:t xml:space="preserve">130 hektarų Teritorijų, kurioms </w:t>
            </w:r>
            <w:r w:rsidRPr="00F855D6">
              <w:rPr>
                <w:iCs/>
                <w:szCs w:val="24"/>
                <w:lang w:bidi="lt-LT"/>
              </w:rPr>
              <w:t>taikytos apsaugos ir atkūrimo priemonės, plotas</w:t>
            </w:r>
          </w:p>
        </w:tc>
        <w:tc>
          <w:tcPr>
            <w:tcW w:w="1467" w:type="dxa"/>
            <w:tcBorders>
              <w:top w:val="single" w:sz="4" w:space="0" w:color="auto"/>
              <w:left w:val="single" w:sz="4" w:space="0" w:color="auto"/>
              <w:bottom w:val="single" w:sz="4" w:space="0" w:color="auto"/>
              <w:right w:val="single" w:sz="4" w:space="0" w:color="auto"/>
            </w:tcBorders>
            <w:vAlign w:val="center"/>
          </w:tcPr>
          <w:p w14:paraId="43359DCE" w14:textId="48EC2198" w:rsidR="0002049F" w:rsidRPr="00F855D6" w:rsidRDefault="0002049F" w:rsidP="0002049F">
            <w:pPr>
              <w:spacing w:before="0" w:after="0" w:line="240" w:lineRule="auto"/>
              <w:jc w:val="center"/>
            </w:pPr>
            <w:r w:rsidRPr="00F855D6">
              <w:t>2028 m. gruodžio mėn.</w:t>
            </w:r>
          </w:p>
        </w:tc>
        <w:tc>
          <w:tcPr>
            <w:tcW w:w="1676" w:type="dxa"/>
            <w:tcBorders>
              <w:top w:val="single" w:sz="4" w:space="0" w:color="auto"/>
              <w:left w:val="single" w:sz="4" w:space="0" w:color="auto"/>
              <w:bottom w:val="single" w:sz="4" w:space="0" w:color="auto"/>
              <w:right w:val="single" w:sz="4" w:space="0" w:color="auto"/>
            </w:tcBorders>
            <w:vAlign w:val="center"/>
          </w:tcPr>
          <w:p w14:paraId="7AF3C737" w14:textId="6533CC5E" w:rsidR="0002049F" w:rsidRPr="00F855D6" w:rsidRDefault="0002049F" w:rsidP="00D42547">
            <w:pPr>
              <w:spacing w:before="0" w:after="0" w:line="240" w:lineRule="auto"/>
              <w:jc w:val="center"/>
            </w:pPr>
            <w:r w:rsidRPr="00F855D6">
              <w:t>937 836,99</w:t>
            </w:r>
          </w:p>
        </w:tc>
      </w:tr>
      <w:tr w:rsidR="0002049F" w:rsidRPr="00224B63" w14:paraId="65103E89" w14:textId="77777777" w:rsidTr="00657616">
        <w:trPr>
          <w:trHeight w:val="227"/>
        </w:trPr>
        <w:tc>
          <w:tcPr>
            <w:tcW w:w="3730" w:type="dxa"/>
            <w:vMerge/>
            <w:tcBorders>
              <w:left w:val="single" w:sz="4" w:space="0" w:color="auto"/>
            </w:tcBorders>
            <w:noWrap/>
            <w:vAlign w:val="center"/>
          </w:tcPr>
          <w:p w14:paraId="6864906B" w14:textId="77777777" w:rsidR="0002049F" w:rsidRPr="00224B63" w:rsidRDefault="0002049F" w:rsidP="0002049F">
            <w:pPr>
              <w:spacing w:before="0" w:after="0" w:line="240" w:lineRule="auto"/>
            </w:pPr>
          </w:p>
        </w:tc>
        <w:tc>
          <w:tcPr>
            <w:tcW w:w="2927" w:type="dxa"/>
            <w:tcBorders>
              <w:top w:val="single" w:sz="4" w:space="0" w:color="auto"/>
              <w:left w:val="single" w:sz="4" w:space="0" w:color="auto"/>
              <w:bottom w:val="single" w:sz="4" w:space="0" w:color="auto"/>
              <w:right w:val="single" w:sz="4" w:space="0" w:color="auto"/>
            </w:tcBorders>
          </w:tcPr>
          <w:p w14:paraId="75054092" w14:textId="15397E30" w:rsidR="0002049F" w:rsidRPr="00224B63" w:rsidRDefault="0002049F" w:rsidP="0002049F">
            <w:pPr>
              <w:spacing w:before="0" w:after="0" w:line="240" w:lineRule="auto"/>
            </w:pPr>
            <w:r w:rsidRPr="00F855D6">
              <w:t>68</w:t>
            </w:r>
            <w:r w:rsidRPr="00224B63">
              <w:t xml:space="preserve"> hektarų </w:t>
            </w:r>
            <w:r w:rsidRPr="005970A0">
              <w:t xml:space="preserve">Teritorijų, kurioms </w:t>
            </w:r>
            <w:r w:rsidRPr="005970A0">
              <w:rPr>
                <w:iCs/>
                <w:szCs w:val="24"/>
                <w:lang w:bidi="lt-LT"/>
              </w:rPr>
              <w:t>taik</w:t>
            </w:r>
            <w:r>
              <w:rPr>
                <w:iCs/>
                <w:szCs w:val="24"/>
                <w:lang w:bidi="lt-LT"/>
              </w:rPr>
              <w:t>yt</w:t>
            </w:r>
            <w:r w:rsidRPr="005970A0">
              <w:rPr>
                <w:iCs/>
                <w:szCs w:val="24"/>
                <w:lang w:bidi="lt-LT"/>
              </w:rPr>
              <w:t>os apsaugos ir atkūrimo priemonės, plotas</w:t>
            </w:r>
          </w:p>
        </w:tc>
        <w:tc>
          <w:tcPr>
            <w:tcW w:w="1467" w:type="dxa"/>
            <w:tcBorders>
              <w:top w:val="single" w:sz="4" w:space="0" w:color="auto"/>
              <w:left w:val="single" w:sz="4" w:space="0" w:color="auto"/>
              <w:bottom w:val="single" w:sz="4" w:space="0" w:color="auto"/>
              <w:right w:val="single" w:sz="4" w:space="0" w:color="auto"/>
            </w:tcBorders>
            <w:vAlign w:val="center"/>
          </w:tcPr>
          <w:p w14:paraId="658B09DD" w14:textId="75367C4B" w:rsidR="0002049F" w:rsidRPr="00F855D6" w:rsidRDefault="0002049F" w:rsidP="0002049F">
            <w:pPr>
              <w:spacing w:before="0" w:after="0" w:line="240" w:lineRule="auto"/>
              <w:jc w:val="center"/>
            </w:pPr>
            <w:r w:rsidRPr="00F855D6">
              <w:t>2029 m. gegužės mėn.</w:t>
            </w:r>
          </w:p>
        </w:tc>
        <w:tc>
          <w:tcPr>
            <w:tcW w:w="1676" w:type="dxa"/>
            <w:tcBorders>
              <w:top w:val="single" w:sz="4" w:space="0" w:color="auto"/>
              <w:left w:val="single" w:sz="4" w:space="0" w:color="auto"/>
              <w:bottom w:val="single" w:sz="4" w:space="0" w:color="auto"/>
              <w:right w:val="single" w:sz="4" w:space="0" w:color="auto"/>
            </w:tcBorders>
            <w:vAlign w:val="center"/>
          </w:tcPr>
          <w:p w14:paraId="2206419F" w14:textId="5AEAB883" w:rsidR="0002049F" w:rsidRPr="00F855D6" w:rsidRDefault="0002049F" w:rsidP="00D42547">
            <w:pPr>
              <w:spacing w:before="0" w:after="0" w:line="240" w:lineRule="auto"/>
              <w:jc w:val="center"/>
            </w:pPr>
            <w:r w:rsidRPr="00F855D6">
              <w:t>333 617,90</w:t>
            </w:r>
          </w:p>
        </w:tc>
      </w:tr>
      <w:tr w:rsidR="00516729" w:rsidRPr="00224B63" w14:paraId="493B068E" w14:textId="77777777" w:rsidTr="00657616">
        <w:trPr>
          <w:trHeight w:val="227"/>
        </w:trPr>
        <w:tc>
          <w:tcPr>
            <w:tcW w:w="3730" w:type="dxa"/>
            <w:vMerge/>
            <w:tcBorders>
              <w:left w:val="single" w:sz="4" w:space="0" w:color="auto"/>
            </w:tcBorders>
            <w:noWrap/>
            <w:vAlign w:val="center"/>
          </w:tcPr>
          <w:p w14:paraId="23C83C06" w14:textId="77777777" w:rsidR="00516729" w:rsidRPr="00224B63" w:rsidRDefault="00516729" w:rsidP="00BB73D8">
            <w:pPr>
              <w:spacing w:before="0" w:after="0" w:line="240" w:lineRule="auto"/>
            </w:pPr>
          </w:p>
        </w:tc>
        <w:tc>
          <w:tcPr>
            <w:tcW w:w="2927" w:type="dxa"/>
            <w:tcBorders>
              <w:top w:val="single" w:sz="4" w:space="0" w:color="auto"/>
              <w:left w:val="single" w:sz="4" w:space="0" w:color="auto"/>
              <w:bottom w:val="single" w:sz="4" w:space="0" w:color="auto"/>
              <w:right w:val="single" w:sz="4" w:space="0" w:color="auto"/>
            </w:tcBorders>
          </w:tcPr>
          <w:p w14:paraId="53B382BA" w14:textId="11190B9A" w:rsidR="00516729" w:rsidRPr="00224B63" w:rsidRDefault="00220FA3" w:rsidP="00BB73D8">
            <w:pPr>
              <w:spacing w:before="0" w:after="0" w:line="240" w:lineRule="auto"/>
            </w:pPr>
            <w:r>
              <w:t>30</w:t>
            </w:r>
            <w:r w:rsidR="00516729" w:rsidRPr="00224B63">
              <w:t xml:space="preserve"> hektarų </w:t>
            </w:r>
            <w:r w:rsidR="005970A0" w:rsidRPr="005970A0">
              <w:t xml:space="preserve">Teritorijų, kurioms </w:t>
            </w:r>
            <w:r w:rsidR="005970A0" w:rsidRPr="005970A0">
              <w:rPr>
                <w:iCs/>
                <w:szCs w:val="24"/>
                <w:lang w:bidi="lt-LT"/>
              </w:rPr>
              <w:t>taik</w:t>
            </w:r>
            <w:r w:rsidR="00A72517">
              <w:rPr>
                <w:iCs/>
                <w:szCs w:val="24"/>
                <w:lang w:bidi="lt-LT"/>
              </w:rPr>
              <w:t>yt</w:t>
            </w:r>
            <w:r w:rsidR="005970A0" w:rsidRPr="005970A0">
              <w:rPr>
                <w:iCs/>
                <w:szCs w:val="24"/>
                <w:lang w:bidi="lt-LT"/>
              </w:rPr>
              <w:t>os apsaugos ir atkūrimo priemonės, plotas</w:t>
            </w:r>
          </w:p>
        </w:tc>
        <w:tc>
          <w:tcPr>
            <w:tcW w:w="1467" w:type="dxa"/>
            <w:tcBorders>
              <w:top w:val="single" w:sz="4" w:space="0" w:color="auto"/>
              <w:left w:val="single" w:sz="4" w:space="0" w:color="auto"/>
              <w:bottom w:val="single" w:sz="4" w:space="0" w:color="auto"/>
              <w:right w:val="single" w:sz="4" w:space="0" w:color="auto"/>
            </w:tcBorders>
            <w:vAlign w:val="center"/>
          </w:tcPr>
          <w:p w14:paraId="28AAFD87" w14:textId="7DBACD9A" w:rsidR="00516729" w:rsidRPr="00F855D6" w:rsidRDefault="00C16AC1" w:rsidP="00BB73D8">
            <w:pPr>
              <w:spacing w:before="0" w:after="0" w:line="240" w:lineRule="auto"/>
              <w:jc w:val="center"/>
            </w:pPr>
            <w:r w:rsidRPr="00F855D6">
              <w:t>2029 m. rugpjūčio mėn.</w:t>
            </w:r>
          </w:p>
        </w:tc>
        <w:tc>
          <w:tcPr>
            <w:tcW w:w="1676" w:type="dxa"/>
            <w:tcBorders>
              <w:top w:val="single" w:sz="4" w:space="0" w:color="auto"/>
              <w:left w:val="single" w:sz="4" w:space="0" w:color="auto"/>
              <w:bottom w:val="single" w:sz="4" w:space="0" w:color="auto"/>
              <w:right w:val="single" w:sz="4" w:space="0" w:color="auto"/>
            </w:tcBorders>
            <w:vAlign w:val="center"/>
          </w:tcPr>
          <w:p w14:paraId="42CCE35C" w14:textId="7962C66C" w:rsidR="00516729" w:rsidRPr="00F855D6" w:rsidRDefault="0002049F" w:rsidP="00D42547">
            <w:pPr>
              <w:spacing w:before="0" w:after="0" w:line="240" w:lineRule="auto"/>
              <w:jc w:val="center"/>
            </w:pPr>
            <w:r w:rsidRPr="00F855D6">
              <w:t>166 808,95</w:t>
            </w:r>
          </w:p>
        </w:tc>
      </w:tr>
      <w:tr w:rsidR="00AB6F85" w:rsidRPr="00224B63" w14:paraId="4ACD7B09" w14:textId="77777777" w:rsidTr="00657616">
        <w:trPr>
          <w:trHeight w:val="227"/>
        </w:trPr>
        <w:tc>
          <w:tcPr>
            <w:tcW w:w="3730" w:type="dxa"/>
            <w:vMerge/>
            <w:tcBorders>
              <w:left w:val="single" w:sz="4" w:space="0" w:color="auto"/>
              <w:bottom w:val="single" w:sz="4" w:space="0" w:color="auto"/>
            </w:tcBorders>
            <w:noWrap/>
            <w:vAlign w:val="center"/>
          </w:tcPr>
          <w:p w14:paraId="18603766" w14:textId="77777777" w:rsidR="00AB6F85" w:rsidRPr="00224B63" w:rsidRDefault="00AB6F85" w:rsidP="00AB6F85">
            <w:pPr>
              <w:spacing w:before="60" w:after="60" w:line="240" w:lineRule="auto"/>
            </w:pPr>
          </w:p>
        </w:tc>
        <w:tc>
          <w:tcPr>
            <w:tcW w:w="6070" w:type="dxa"/>
            <w:gridSpan w:val="3"/>
            <w:tcBorders>
              <w:top w:val="single" w:sz="4" w:space="0" w:color="auto"/>
              <w:left w:val="single" w:sz="4" w:space="0" w:color="auto"/>
              <w:bottom w:val="single" w:sz="4" w:space="0" w:color="auto"/>
              <w:right w:val="single" w:sz="4" w:space="0" w:color="auto"/>
            </w:tcBorders>
            <w:vAlign w:val="center"/>
          </w:tcPr>
          <w:p w14:paraId="35B3B903" w14:textId="710EE14B" w:rsidR="00AB6F85" w:rsidRPr="00224B63" w:rsidRDefault="00AB6F85" w:rsidP="00AB6F85">
            <w:pPr>
              <w:spacing w:before="60" w:after="60" w:line="240" w:lineRule="auto"/>
              <w:jc w:val="both"/>
            </w:pPr>
          </w:p>
        </w:tc>
      </w:tr>
      <w:tr w:rsidR="00AB6F85" w:rsidRPr="00224B63" w14:paraId="71ECEE31" w14:textId="77777777" w:rsidTr="00657616">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0C9FAB64" w14:textId="77777777" w:rsidR="00AB6F85" w:rsidRPr="00224B63" w:rsidRDefault="00AB6F85" w:rsidP="00AB6F85">
            <w:pPr>
              <w:spacing w:before="60" w:after="60" w:line="240" w:lineRule="auto"/>
            </w:pPr>
            <w:r w:rsidRPr="00224B63">
              <w:t>8. Visa suma (įskaitant ES ir nacionalinį finansavimą)</w:t>
            </w:r>
          </w:p>
        </w:tc>
        <w:tc>
          <w:tcPr>
            <w:tcW w:w="6070" w:type="dxa"/>
            <w:gridSpan w:val="3"/>
            <w:tcBorders>
              <w:top w:val="single" w:sz="4" w:space="0" w:color="auto"/>
              <w:left w:val="single" w:sz="4" w:space="0" w:color="auto"/>
              <w:bottom w:val="single" w:sz="4" w:space="0" w:color="auto"/>
              <w:right w:val="single" w:sz="4" w:space="0" w:color="auto"/>
            </w:tcBorders>
            <w:vAlign w:val="center"/>
          </w:tcPr>
          <w:p w14:paraId="0FC899A7" w14:textId="47FAC2F8" w:rsidR="007E0DFC" w:rsidRPr="00112FEB" w:rsidRDefault="007E0DFC" w:rsidP="00AB6F85">
            <w:pPr>
              <w:spacing w:before="60" w:after="60" w:line="240" w:lineRule="auto"/>
              <w:jc w:val="both"/>
              <w:rPr>
                <w:rFonts w:eastAsia="Times New Roman"/>
                <w:szCs w:val="24"/>
              </w:rPr>
            </w:pPr>
            <w:r w:rsidRPr="00224B63">
              <w:rPr>
                <w:rFonts w:eastAsia="Times New Roman"/>
                <w:color w:val="000000" w:themeColor="text1"/>
                <w:szCs w:val="24"/>
              </w:rPr>
              <w:t>2.7 uždavinys</w:t>
            </w:r>
            <w:r w:rsidR="00855D63" w:rsidRPr="00224B63">
              <w:rPr>
                <w:rFonts w:eastAsia="Times New Roman"/>
                <w:color w:val="000000" w:themeColor="text1"/>
                <w:szCs w:val="24"/>
              </w:rPr>
              <w:t xml:space="preserve">, Visa </w:t>
            </w:r>
            <w:r w:rsidR="00855D63" w:rsidRPr="00112FEB">
              <w:rPr>
                <w:rFonts w:eastAsia="Times New Roman"/>
                <w:szCs w:val="24"/>
              </w:rPr>
              <w:t>Lietuva</w:t>
            </w:r>
          </w:p>
          <w:p w14:paraId="647EDCE3" w14:textId="772ECEA0" w:rsidR="00AB6F85" w:rsidRPr="00224B63" w:rsidRDefault="00AB6F85" w:rsidP="00AB6F85">
            <w:pPr>
              <w:spacing w:before="60" w:after="60" w:line="240" w:lineRule="auto"/>
              <w:jc w:val="both"/>
              <w:rPr>
                <w:rFonts w:eastAsia="Times New Roman"/>
                <w:color w:val="000000" w:themeColor="text1"/>
              </w:rPr>
            </w:pPr>
            <w:r w:rsidRPr="00112FEB">
              <w:rPr>
                <w:rFonts w:eastAsia="Times New Roman"/>
              </w:rPr>
              <w:t xml:space="preserve">Iš viso – </w:t>
            </w:r>
            <w:r w:rsidR="007E0DFC" w:rsidRPr="00112FEB">
              <w:rPr>
                <w:rFonts w:eastAsia="Times New Roman"/>
              </w:rPr>
              <w:t>24 750 000,00</w:t>
            </w:r>
            <w:r w:rsidRPr="00112FEB">
              <w:rPr>
                <w:rFonts w:eastAsia="Times New Roman"/>
              </w:rPr>
              <w:t xml:space="preserve"> Eur (ES </w:t>
            </w:r>
            <w:r w:rsidR="00220FA3" w:rsidRPr="00112FEB">
              <w:rPr>
                <w:rFonts w:eastAsia="Times New Roman"/>
              </w:rPr>
              <w:t>lėšos</w:t>
            </w:r>
            <w:r w:rsidR="006C43E8" w:rsidRPr="00112FEB">
              <w:rPr>
                <w:rFonts w:eastAsia="Times New Roman"/>
              </w:rPr>
              <w:t>).</w:t>
            </w:r>
          </w:p>
        </w:tc>
      </w:tr>
      <w:tr w:rsidR="00AB6F85" w:rsidRPr="00224B63" w14:paraId="1FF1101F" w14:textId="77777777" w:rsidTr="4BF7C9CE">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297AC610" w14:textId="77777777" w:rsidR="00AB6F85" w:rsidRPr="00224B63" w:rsidRDefault="00AB6F85" w:rsidP="00AB6F85">
            <w:pPr>
              <w:spacing w:before="60" w:after="60" w:line="240" w:lineRule="auto"/>
            </w:pPr>
            <w:bookmarkStart w:id="4" w:name="_Hlk152312555"/>
            <w:r w:rsidRPr="00224B63">
              <w:t>9. Koregavimo (-ų) metodas</w:t>
            </w:r>
          </w:p>
        </w:tc>
        <w:tc>
          <w:tcPr>
            <w:tcW w:w="6070" w:type="dxa"/>
            <w:gridSpan w:val="3"/>
            <w:tcBorders>
              <w:top w:val="single" w:sz="4" w:space="0" w:color="auto"/>
              <w:left w:val="single" w:sz="4" w:space="0" w:color="auto"/>
              <w:bottom w:val="single" w:sz="4" w:space="0" w:color="auto"/>
              <w:right w:val="single" w:sz="4" w:space="0" w:color="auto"/>
            </w:tcBorders>
            <w:vAlign w:val="center"/>
          </w:tcPr>
          <w:p w14:paraId="660D1BD1" w14:textId="5D493D3F" w:rsidR="00D9647A" w:rsidRPr="007F5EFF" w:rsidRDefault="00BD0940" w:rsidP="007F5EFF">
            <w:pPr>
              <w:spacing w:before="60" w:after="60" w:line="240" w:lineRule="auto"/>
              <w:jc w:val="both"/>
              <w:rPr>
                <w:rFonts w:eastAsia="Times New Roman"/>
                <w:color w:val="FF0000"/>
                <w:szCs w:val="24"/>
              </w:rPr>
            </w:pPr>
            <w:r>
              <w:rPr>
                <w:rFonts w:eastAsia="Times New Roman"/>
              </w:rPr>
              <w:t xml:space="preserve"> </w:t>
            </w:r>
            <w:r w:rsidR="00187E80">
              <w:rPr>
                <w:rFonts w:eastAsia="Times New Roman"/>
              </w:rPr>
              <w:t>Nenumatomas</w:t>
            </w:r>
            <w:r w:rsidR="00085EA9">
              <w:rPr>
                <w:rFonts w:eastAsia="Times New Roman"/>
              </w:rPr>
              <w:t>.</w:t>
            </w:r>
          </w:p>
        </w:tc>
      </w:tr>
      <w:tr w:rsidR="00BB73D8" w:rsidRPr="00224B63" w14:paraId="61CBF51A" w14:textId="77777777" w:rsidTr="4BF7C9CE">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41BEB1C1" w14:textId="77777777" w:rsidR="00BB73D8" w:rsidRPr="00224B63" w:rsidRDefault="00BB73D8" w:rsidP="00BB73D8">
            <w:pPr>
              <w:pageBreakBefore/>
              <w:spacing w:before="60" w:after="60" w:line="240" w:lineRule="auto"/>
            </w:pPr>
            <w:r w:rsidRPr="00224B63">
              <w:lastRenderedPageBreak/>
              <w:t>10. Rezultato pasiekimo arba sąlygos įvykdymo tikrinimas (ir, kai aktualu, tarpiniai rezultatai):</w:t>
            </w:r>
          </w:p>
          <w:p w14:paraId="4BB61FC4" w14:textId="77777777" w:rsidR="00BB73D8" w:rsidRPr="00224B63" w:rsidRDefault="00BB73D8" w:rsidP="00BB73D8">
            <w:pPr>
              <w:spacing w:before="60" w:after="60" w:line="240" w:lineRule="auto"/>
            </w:pPr>
            <w:r w:rsidRPr="00224B63">
              <w:t>– aprašykite, kokiu (-</w:t>
            </w:r>
            <w:proofErr w:type="spellStart"/>
            <w:r w:rsidRPr="00224B63">
              <w:t>iais</w:t>
            </w:r>
            <w:proofErr w:type="spellEnd"/>
            <w:r w:rsidRPr="00224B63">
              <w:t>) dokumentu (-</w:t>
            </w:r>
            <w:proofErr w:type="spellStart"/>
            <w:r w:rsidRPr="00224B63">
              <w:t>ais</w:t>
            </w:r>
            <w:proofErr w:type="spellEnd"/>
            <w:r w:rsidRPr="00224B63">
              <w:t>) / sistema bus remiamasi tikrinant, ar pasiektas rezultatas arba ar įvykdyta sąlyga (ir, kai aktualu, kiekvienas iš tarpinių rezultatų);</w:t>
            </w:r>
          </w:p>
          <w:p w14:paraId="24ED7633" w14:textId="77777777" w:rsidR="00BB73D8" w:rsidRPr="00224B63" w:rsidRDefault="00BB73D8" w:rsidP="00BB73D8">
            <w:pPr>
              <w:spacing w:before="60" w:after="60" w:line="240" w:lineRule="auto"/>
            </w:pPr>
            <w:r w:rsidRPr="00224B63">
              <w:t>– aprašykite, kaip bus atliekami valdymo patikrinimai (įskaitant patikrinimus vietoje) ir kas juos atliks;</w:t>
            </w:r>
          </w:p>
          <w:p w14:paraId="0553A79D" w14:textId="44DC4DC1" w:rsidR="00BB73D8" w:rsidRPr="00224B63" w:rsidRDefault="00BB73D8" w:rsidP="00BB73D8">
            <w:pPr>
              <w:spacing w:before="60" w:after="60" w:line="240" w:lineRule="auto"/>
            </w:pPr>
            <w:r w:rsidRPr="00224B63">
              <w:t xml:space="preserve">– aprašykite, kokia bus atitinkamų duomenų / dokumentų rinkimo ir saugojimo tvarka. </w:t>
            </w:r>
          </w:p>
        </w:tc>
        <w:tc>
          <w:tcPr>
            <w:tcW w:w="6070" w:type="dxa"/>
            <w:gridSpan w:val="3"/>
            <w:tcBorders>
              <w:top w:val="single" w:sz="4" w:space="0" w:color="auto"/>
              <w:left w:val="single" w:sz="4" w:space="0" w:color="auto"/>
              <w:bottom w:val="single" w:sz="4" w:space="0" w:color="auto"/>
              <w:right w:val="single" w:sz="4" w:space="0" w:color="auto"/>
            </w:tcBorders>
            <w:vAlign w:val="center"/>
          </w:tcPr>
          <w:p w14:paraId="5325028B" w14:textId="77777777" w:rsidR="00BB73D8" w:rsidRDefault="00BB73D8" w:rsidP="00BB73D8">
            <w:pPr>
              <w:spacing w:before="0" w:after="0" w:line="240" w:lineRule="auto"/>
              <w:jc w:val="both"/>
            </w:pPr>
            <w:r w:rsidRPr="00224B63">
              <w:t xml:space="preserve">Siekiant gauti apmokėjimą iš Europos Komisijos veiklos tarpiniams ir galutiniam rezultatui pagrįsti bus kaupiami rezultato </w:t>
            </w:r>
            <w:r w:rsidRPr="006C43E8">
              <w:t>pasiekimą pagrindžiantys dokumentai:</w:t>
            </w:r>
          </w:p>
          <w:p w14:paraId="33B729CE" w14:textId="6709C6DA" w:rsidR="00244283" w:rsidRDefault="00244283">
            <w:pPr>
              <w:pStyle w:val="ListParagraph"/>
              <w:numPr>
                <w:ilvl w:val="0"/>
                <w:numId w:val="31"/>
              </w:numPr>
              <w:spacing w:before="0" w:after="0" w:line="240" w:lineRule="auto"/>
              <w:jc w:val="both"/>
            </w:pPr>
            <w:bookmarkStart w:id="5" w:name="_Hlk207014114"/>
            <w:r>
              <w:t xml:space="preserve">Už pirmąjį tarpinį rezultatą </w:t>
            </w:r>
            <w:bookmarkEnd w:id="5"/>
            <w:r>
              <w:t xml:space="preserve">– </w:t>
            </w:r>
            <w:r w:rsidR="00B67104">
              <w:t>pasirašyta P</w:t>
            </w:r>
            <w:r w:rsidR="005473EE">
              <w:t xml:space="preserve">rojekto (dotacijos) </w:t>
            </w:r>
            <w:r w:rsidR="005473EE" w:rsidRPr="005473EE">
              <w:t xml:space="preserve">sutartis </w:t>
            </w:r>
            <w:r w:rsidR="005473EE">
              <w:t>su Projekto vykdytoju.</w:t>
            </w:r>
          </w:p>
          <w:p w14:paraId="7B7E595C" w14:textId="0BC551E7" w:rsidR="00244283" w:rsidRPr="00112FEB" w:rsidRDefault="00244283" w:rsidP="00112FEB">
            <w:pPr>
              <w:pStyle w:val="ListParagraph"/>
              <w:numPr>
                <w:ilvl w:val="0"/>
                <w:numId w:val="31"/>
              </w:numPr>
              <w:spacing w:before="0" w:after="0" w:line="240" w:lineRule="auto"/>
              <w:jc w:val="both"/>
            </w:pPr>
            <w:r>
              <w:t xml:space="preserve">Už kitus tarpinius ir galutinį </w:t>
            </w:r>
            <w:r w:rsidRPr="00112FEB">
              <w:t>rezultatą:</w:t>
            </w:r>
          </w:p>
          <w:p w14:paraId="0FD99E36" w14:textId="77777777" w:rsidR="00BA7B57" w:rsidRPr="00112FEB" w:rsidRDefault="00314599" w:rsidP="00BB73D8">
            <w:pPr>
              <w:pStyle w:val="ListParagraph"/>
              <w:numPr>
                <w:ilvl w:val="0"/>
                <w:numId w:val="9"/>
              </w:numPr>
              <w:spacing w:before="0" w:line="240" w:lineRule="auto"/>
              <w:jc w:val="both"/>
            </w:pPr>
            <w:r w:rsidRPr="00112FEB">
              <w:t>A</w:t>
            </w:r>
            <w:r w:rsidR="00BB73D8" w:rsidRPr="00112FEB">
              <w:t>dministracinis sprendimas dėl kompensacijos skyrimo, kuriame nurodyta apsaugos sutarties data, numeris</w:t>
            </w:r>
            <w:r w:rsidRPr="00112FEB">
              <w:t xml:space="preserve"> ir</w:t>
            </w:r>
            <w:r w:rsidR="00BB73D8" w:rsidRPr="00112FEB">
              <w:t xml:space="preserve"> plotas, kuriam apskaičiuota kompensacija</w:t>
            </w:r>
            <w:r w:rsidR="00BA7B57" w:rsidRPr="00112FEB">
              <w:t>;</w:t>
            </w:r>
          </w:p>
          <w:p w14:paraId="0F81739B" w14:textId="725BE633" w:rsidR="00BB73D8" w:rsidRPr="00112FEB" w:rsidRDefault="00BA7B57" w:rsidP="00BB73D8">
            <w:pPr>
              <w:pStyle w:val="ListParagraph"/>
              <w:numPr>
                <w:ilvl w:val="0"/>
                <w:numId w:val="9"/>
              </w:numPr>
              <w:spacing w:before="0" w:line="240" w:lineRule="auto"/>
              <w:jc w:val="both"/>
            </w:pPr>
            <w:r w:rsidRPr="00112FEB">
              <w:t>Nekilnojamojo turto registro išrašas apie apsaugos sutarties registravimo juridinį faktą.</w:t>
            </w:r>
          </w:p>
          <w:p w14:paraId="743CBE86" w14:textId="77777777" w:rsidR="00BB73D8" w:rsidRPr="00224B63" w:rsidRDefault="00BB73D8" w:rsidP="00BB73D8">
            <w:pPr>
              <w:spacing w:before="0" w:line="240" w:lineRule="auto"/>
              <w:jc w:val="both"/>
              <w:rPr>
                <w:rFonts w:cstheme="minorBidi"/>
                <w:kern w:val="10"/>
                <w:szCs w:val="24"/>
                <w:lang w:eastAsia="en-GB"/>
              </w:rPr>
            </w:pPr>
            <w:r w:rsidRPr="04AE0B13">
              <w:rPr>
                <w:rFonts w:cstheme="minorBidi"/>
                <w:kern w:val="10"/>
                <w:lang w:eastAsia="en-GB"/>
              </w:rPr>
              <w:t>Projekto vykdytojas kartu su mokėjimo prašymais</w:t>
            </w:r>
            <w:r w:rsidRPr="04AE0B13">
              <w:rPr>
                <w:rStyle w:val="FootnoteReference"/>
                <w:rFonts w:cstheme="minorBidi"/>
                <w:kern w:val="10"/>
                <w:lang w:eastAsia="en-GB"/>
              </w:rPr>
              <w:footnoteReference w:id="19"/>
            </w:r>
            <w:r w:rsidRPr="04AE0B13">
              <w:rPr>
                <w:rFonts w:cstheme="minorBidi"/>
                <w:b/>
                <w:kern w:val="10"/>
                <w:lang w:eastAsia="en-GB"/>
              </w:rPr>
              <w:t xml:space="preserve"> </w:t>
            </w:r>
            <w:r w:rsidRPr="04AE0B13">
              <w:rPr>
                <w:rFonts w:cstheme="minorBidi"/>
                <w:kern w:val="10"/>
                <w:lang w:eastAsia="en-GB"/>
              </w:rPr>
              <w:t>administruojančiajai institucijai teiks su išlaidomis nesiejamo finansavimo rezultato pasiekimą pagrindžiančius dokumentus, kurie kaupiami ir saugomi administruojančiosios institucijos informacinėje sistemoje. Administruojančioji institucija tikrins, ar įvykdytos nustatytos sąlygos ir pasiekti numatyti rezultatai.</w:t>
            </w:r>
          </w:p>
          <w:p w14:paraId="596603E1" w14:textId="776A7E01" w:rsidR="00BB73D8" w:rsidRPr="00224B63" w:rsidRDefault="003944A7" w:rsidP="00BB73D8">
            <w:pPr>
              <w:spacing w:before="0" w:after="0" w:line="240" w:lineRule="auto"/>
              <w:jc w:val="both"/>
              <w:rPr>
                <w:rFonts w:cstheme="minorBidi"/>
                <w:kern w:val="10"/>
                <w:szCs w:val="24"/>
                <w:lang w:eastAsia="en-GB"/>
              </w:rPr>
            </w:pPr>
            <w:r w:rsidRPr="003944A7">
              <w:rPr>
                <w:rFonts w:cstheme="minorBidi"/>
                <w:kern w:val="10"/>
                <w:szCs w:val="24"/>
                <w:lang w:eastAsia="en-GB"/>
              </w:rPr>
              <w:t>A</w:t>
            </w:r>
            <w:r w:rsidR="00BB73D8" w:rsidRPr="00224B63">
              <w:rPr>
                <w:rFonts w:cstheme="minorBidi"/>
                <w:kern w:val="10"/>
                <w:szCs w:val="24"/>
                <w:lang w:eastAsia="en-GB"/>
              </w:rPr>
              <w:t>dministruojančiajai institucijai patvirtinus, kad rodiklis pasiektas, bus atliekamas lėšų išmokėjimas projekto vykdytojui</w:t>
            </w:r>
            <w:r w:rsidRPr="003944A7">
              <w:rPr>
                <w:rFonts w:cstheme="minorBidi"/>
                <w:kern w:val="10"/>
                <w:szCs w:val="24"/>
                <w:lang w:eastAsia="en-GB"/>
              </w:rPr>
              <w:t>.</w:t>
            </w:r>
          </w:p>
          <w:p w14:paraId="63ACC786" w14:textId="77777777" w:rsidR="00BB73D8" w:rsidRDefault="00BB73D8" w:rsidP="00BB73D8">
            <w:pPr>
              <w:spacing w:before="60" w:after="60" w:line="240" w:lineRule="auto"/>
              <w:jc w:val="both"/>
              <w:rPr>
                <w:rFonts w:cstheme="minorBidi"/>
              </w:rPr>
            </w:pPr>
            <w:r w:rsidRPr="00224B63">
              <w:rPr>
                <w:rFonts w:cstheme="minorBidi"/>
              </w:rPr>
              <w:t>Projektų patikrų, dokumentų rinkimo ir saugojimo bei lėšų išmokėjimo tvarka vykdoma laikantis nacionaliniuose teisės aktuose</w:t>
            </w:r>
            <w:r w:rsidRPr="00224B63">
              <w:rPr>
                <w:rStyle w:val="FootnoteReference"/>
                <w:rFonts w:cstheme="minorBidi"/>
              </w:rPr>
              <w:footnoteReference w:id="20"/>
            </w:r>
            <w:r w:rsidRPr="00224B63">
              <w:rPr>
                <w:rFonts w:cstheme="minorBidi"/>
              </w:rPr>
              <w:t>, reglamentuojančiuose ES projektų įgyvendinimą, nustatytų reikalavimų.</w:t>
            </w:r>
          </w:p>
          <w:p w14:paraId="173F1D06" w14:textId="55F7B16B" w:rsidR="00A5768F" w:rsidRDefault="00C80BD8" w:rsidP="00BB73D8">
            <w:pPr>
              <w:spacing w:before="60" w:after="60" w:line="240" w:lineRule="auto"/>
              <w:jc w:val="both"/>
              <w:rPr>
                <w:rFonts w:cstheme="minorBidi"/>
              </w:rPr>
            </w:pPr>
            <w:r w:rsidRPr="00C80BD8">
              <w:rPr>
                <w:rFonts w:cstheme="minorBidi"/>
              </w:rPr>
              <w:t xml:space="preserve">Privalomi audito sekos elementai Komisijos pagal 95 straipsnį atlyginamo Sąjungos įnašo atveju, kurie turi būti saugomi </w:t>
            </w:r>
            <w:r w:rsidR="0036097E">
              <w:rPr>
                <w:rFonts w:cstheme="minorBidi"/>
              </w:rPr>
              <w:t>V</w:t>
            </w:r>
            <w:r w:rsidRPr="00C80BD8">
              <w:rPr>
                <w:rFonts w:cstheme="minorBidi"/>
              </w:rPr>
              <w:t>adovaujančiosios institucijos</w:t>
            </w:r>
            <w:r w:rsidR="00AB366B">
              <w:rPr>
                <w:rFonts w:cstheme="minorBidi"/>
              </w:rPr>
              <w:t xml:space="preserve"> </w:t>
            </w:r>
            <w:r w:rsidRPr="00C80BD8">
              <w:rPr>
                <w:rFonts w:cstheme="minorBidi"/>
              </w:rPr>
              <w:t xml:space="preserve">/ </w:t>
            </w:r>
            <w:r w:rsidR="0036097E">
              <w:rPr>
                <w:rFonts w:cstheme="minorBidi"/>
              </w:rPr>
              <w:t>Administruojančiosios</w:t>
            </w:r>
            <w:r w:rsidRPr="00C80BD8">
              <w:rPr>
                <w:rFonts w:cstheme="minorBidi"/>
              </w:rPr>
              <w:t xml:space="preserve"> institucijos lygmeniu</w:t>
            </w:r>
            <w:r w:rsidR="00A5768F" w:rsidRPr="00A5768F">
              <w:rPr>
                <w:rFonts w:cstheme="minorBidi"/>
              </w:rPr>
              <w:t xml:space="preserve">, yra nurodyti </w:t>
            </w:r>
            <w:r w:rsidRPr="00224B63">
              <w:t xml:space="preserve">Reglamento 2021/1060 </w:t>
            </w:r>
            <w:r w:rsidR="00A5768F" w:rsidRPr="00A5768F">
              <w:rPr>
                <w:rFonts w:cstheme="minorBidi"/>
              </w:rPr>
              <w:t xml:space="preserve">XIII </w:t>
            </w:r>
            <w:r w:rsidR="003E5566">
              <w:rPr>
                <w:rFonts w:cstheme="minorBidi"/>
              </w:rPr>
              <w:t>P</w:t>
            </w:r>
            <w:r w:rsidR="00A5768F" w:rsidRPr="00A5768F">
              <w:rPr>
                <w:rFonts w:cstheme="minorBidi"/>
              </w:rPr>
              <w:t xml:space="preserve">riedo IV </w:t>
            </w:r>
            <w:r w:rsidR="003E5566">
              <w:rPr>
                <w:rFonts w:cstheme="minorBidi"/>
              </w:rPr>
              <w:t>S</w:t>
            </w:r>
            <w:r w:rsidR="00A5768F" w:rsidRPr="00A5768F">
              <w:rPr>
                <w:rFonts w:cstheme="minorBidi"/>
              </w:rPr>
              <w:t>kyriuje.</w:t>
            </w:r>
          </w:p>
          <w:p w14:paraId="7551E505" w14:textId="51DA2978" w:rsidR="0042467B" w:rsidRPr="00224B63" w:rsidRDefault="0022685F" w:rsidP="007520DA">
            <w:pPr>
              <w:spacing w:before="60" w:after="60" w:line="240" w:lineRule="auto"/>
              <w:jc w:val="both"/>
              <w:rPr>
                <w:rFonts w:eastAsia="Times New Roman"/>
                <w:color w:val="000000" w:themeColor="text1"/>
                <w:szCs w:val="24"/>
              </w:rPr>
            </w:pPr>
            <w:r w:rsidRPr="0022685F">
              <w:rPr>
                <w:rFonts w:eastAsia="Times New Roman"/>
                <w:color w:val="000000" w:themeColor="text1"/>
                <w:szCs w:val="24"/>
              </w:rPr>
              <w:t xml:space="preserve">Nenumatoma, kad bus teikiama valstybės pagalba, o taip pat neplanuojama vykdyti viešųjų pirkimų procedūrų. Esant šių sąlygų pasikeitimui, </w:t>
            </w:r>
            <w:r w:rsidR="00B67104">
              <w:rPr>
                <w:rFonts w:eastAsia="Times New Roman"/>
                <w:color w:val="000000" w:themeColor="text1"/>
                <w:szCs w:val="24"/>
              </w:rPr>
              <w:t xml:space="preserve">bus </w:t>
            </w:r>
            <w:r w:rsidRPr="0022685F">
              <w:rPr>
                <w:rFonts w:eastAsia="Times New Roman"/>
                <w:color w:val="000000" w:themeColor="text1"/>
                <w:szCs w:val="24"/>
              </w:rPr>
              <w:t>laik</w:t>
            </w:r>
            <w:r w:rsidR="00B67104">
              <w:rPr>
                <w:rFonts w:eastAsia="Times New Roman"/>
                <w:color w:val="000000" w:themeColor="text1"/>
                <w:szCs w:val="24"/>
              </w:rPr>
              <w:t>omasi</w:t>
            </w:r>
            <w:r w:rsidRPr="0022685F">
              <w:rPr>
                <w:rFonts w:eastAsia="Times New Roman"/>
                <w:color w:val="000000" w:themeColor="text1"/>
                <w:szCs w:val="24"/>
              </w:rPr>
              <w:t xml:space="preserve"> nacionaliniuose teisės aktuose </w:t>
            </w:r>
            <w:r w:rsidR="00B67104">
              <w:rPr>
                <w:rFonts w:eastAsia="Times New Roman"/>
                <w:color w:val="000000" w:themeColor="text1"/>
                <w:szCs w:val="24"/>
              </w:rPr>
              <w:t>šiems procesams įgyvendinti nustatytų</w:t>
            </w:r>
            <w:r w:rsidRPr="0022685F">
              <w:rPr>
                <w:rFonts w:eastAsia="Times New Roman"/>
                <w:color w:val="000000" w:themeColor="text1"/>
                <w:szCs w:val="24"/>
              </w:rPr>
              <w:t xml:space="preserve"> reikalavimų</w:t>
            </w:r>
            <w:r w:rsidR="00B67104">
              <w:rPr>
                <w:rFonts w:eastAsia="Times New Roman"/>
                <w:color w:val="000000" w:themeColor="text1"/>
                <w:szCs w:val="24"/>
              </w:rPr>
              <w:t>.</w:t>
            </w:r>
          </w:p>
        </w:tc>
      </w:tr>
      <w:bookmarkEnd w:id="4"/>
      <w:tr w:rsidR="00BB73D8" w:rsidRPr="00224B63" w14:paraId="5C63BB51" w14:textId="77777777" w:rsidTr="4BF7C9CE">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3CE29F31" w14:textId="77777777" w:rsidR="00BB73D8" w:rsidRPr="00224B63" w:rsidRDefault="00BB73D8" w:rsidP="00BB73D8">
            <w:pPr>
              <w:spacing w:before="60" w:after="60" w:line="240" w:lineRule="auto"/>
            </w:pPr>
            <w:r w:rsidRPr="00224B63">
              <w:t>11. Dotacijų, kurios teikiamos kaip su išlaidomis nesiejamas finansavimas, naudojimas</w:t>
            </w:r>
          </w:p>
          <w:p w14:paraId="66048ECD" w14:textId="5D01E7E7" w:rsidR="00BB73D8" w:rsidRPr="00224B63" w:rsidRDefault="00BB73D8" w:rsidP="00BB73D8">
            <w:pPr>
              <w:spacing w:before="60" w:after="60" w:line="240" w:lineRule="auto"/>
            </w:pPr>
            <w:r w:rsidRPr="00224B63">
              <w:t>Ar valstybės narės paramos gavėjams teikiama dotacija teikiama kaip su išlaidomis nesiejamas finansavimas? [T/N]</w:t>
            </w:r>
          </w:p>
        </w:tc>
        <w:tc>
          <w:tcPr>
            <w:tcW w:w="6070" w:type="dxa"/>
            <w:gridSpan w:val="3"/>
            <w:tcBorders>
              <w:top w:val="single" w:sz="4" w:space="0" w:color="auto"/>
              <w:left w:val="single" w:sz="4" w:space="0" w:color="auto"/>
              <w:bottom w:val="single" w:sz="4" w:space="0" w:color="auto"/>
              <w:right w:val="single" w:sz="4" w:space="0" w:color="auto"/>
            </w:tcBorders>
            <w:vAlign w:val="center"/>
          </w:tcPr>
          <w:p w14:paraId="57E73832" w14:textId="2D2A5F3D" w:rsidR="00BB73D8" w:rsidRPr="00224B63" w:rsidRDefault="00BB73D8" w:rsidP="00BB73D8">
            <w:pPr>
              <w:spacing w:before="60" w:after="60" w:line="240" w:lineRule="auto"/>
              <w:jc w:val="both"/>
              <w:rPr>
                <w:rFonts w:eastAsia="Times New Roman"/>
                <w:color w:val="000000" w:themeColor="text1"/>
                <w:szCs w:val="24"/>
              </w:rPr>
            </w:pPr>
            <w:r w:rsidRPr="00224B63">
              <w:t>T</w:t>
            </w:r>
          </w:p>
        </w:tc>
      </w:tr>
      <w:tr w:rsidR="00BB73D8" w:rsidRPr="00224B63" w14:paraId="1AD46BB0" w14:textId="77777777" w:rsidTr="4BF7C9CE">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5FE728C8" w14:textId="77777777" w:rsidR="00BB73D8" w:rsidRPr="00224B63" w:rsidRDefault="00BB73D8" w:rsidP="00BB73D8">
            <w:pPr>
              <w:spacing w:before="60" w:after="60" w:line="240" w:lineRule="auto"/>
            </w:pPr>
            <w:r w:rsidRPr="00224B63">
              <w:lastRenderedPageBreak/>
              <w:t>12. Audito sekos užtikrinimo tvarka</w:t>
            </w:r>
          </w:p>
          <w:p w14:paraId="064D67EE" w14:textId="42146A01" w:rsidR="00BB73D8" w:rsidRPr="00224B63" w:rsidRDefault="00BB73D8" w:rsidP="00BB73D8">
            <w:pPr>
              <w:spacing w:before="60" w:after="60" w:line="240" w:lineRule="auto"/>
            </w:pPr>
            <w:r w:rsidRPr="00224B63">
              <w:t>Nurodykite už šią tvarką atsakingą (-</w:t>
            </w:r>
            <w:proofErr w:type="spellStart"/>
            <w:r w:rsidRPr="00224B63">
              <w:t>us</w:t>
            </w:r>
            <w:proofErr w:type="spellEnd"/>
            <w:r w:rsidRPr="00224B63">
              <w:t>) subjektą (-</w:t>
            </w:r>
            <w:proofErr w:type="spellStart"/>
            <w:r w:rsidRPr="00224B63">
              <w:t>us</w:t>
            </w:r>
            <w:proofErr w:type="spellEnd"/>
            <w:r w:rsidRPr="00224B63">
              <w:t>).</w:t>
            </w:r>
          </w:p>
        </w:tc>
        <w:tc>
          <w:tcPr>
            <w:tcW w:w="6070" w:type="dxa"/>
            <w:gridSpan w:val="3"/>
            <w:tcBorders>
              <w:top w:val="single" w:sz="4" w:space="0" w:color="auto"/>
              <w:left w:val="single" w:sz="4" w:space="0" w:color="auto"/>
              <w:bottom w:val="single" w:sz="4" w:space="0" w:color="auto"/>
              <w:right w:val="single" w:sz="4" w:space="0" w:color="auto"/>
            </w:tcBorders>
            <w:vAlign w:val="center"/>
          </w:tcPr>
          <w:p w14:paraId="2433910A" w14:textId="77777777" w:rsidR="00BB73D8" w:rsidRPr="00224B63" w:rsidRDefault="00BB73D8" w:rsidP="00BB73D8">
            <w:pPr>
              <w:spacing w:before="60" w:after="60" w:line="240" w:lineRule="auto"/>
              <w:jc w:val="both"/>
            </w:pPr>
            <w:r w:rsidRPr="00224B63">
              <w:t xml:space="preserve">Privalomi audito sekos elementai Europos Komisijai atlyginti Sąjungos įnašą pagal Reglamento 2021/1060 95 str., kurie turi būti saugomi Vadovaujančios institucijos ir (ar) Administruojančiosios institucijos: </w:t>
            </w:r>
          </w:p>
          <w:p w14:paraId="694FFCF4" w14:textId="77777777" w:rsidR="00BB73D8" w:rsidRPr="00220FA3" w:rsidRDefault="00BB73D8" w:rsidP="00BB73D8">
            <w:pPr>
              <w:pStyle w:val="ListParagraph"/>
              <w:numPr>
                <w:ilvl w:val="0"/>
                <w:numId w:val="20"/>
              </w:numPr>
              <w:tabs>
                <w:tab w:val="left" w:pos="324"/>
              </w:tabs>
              <w:spacing w:before="60" w:after="60" w:line="240" w:lineRule="auto"/>
              <w:ind w:left="0" w:firstLine="0"/>
              <w:jc w:val="both"/>
            </w:pPr>
            <w:r w:rsidRPr="00224B63">
              <w:t xml:space="preserve">dokumentai, kuriais įrodomas Europos Komisijos </w:t>
            </w:r>
            <w:proofErr w:type="spellStart"/>
            <w:r w:rsidRPr="00224B63">
              <w:rPr>
                <w:i/>
                <w:iCs/>
              </w:rPr>
              <w:t>ex</w:t>
            </w:r>
            <w:proofErr w:type="spellEnd"/>
            <w:r w:rsidRPr="00224B63">
              <w:rPr>
                <w:i/>
                <w:iCs/>
              </w:rPr>
              <w:t xml:space="preserve"> ante</w:t>
            </w:r>
            <w:r w:rsidRPr="00224B63">
              <w:t xml:space="preserve"> susitarimas dėl sąlygų, kurios turi būti įvykdytos, arba rezultatų, kurie turi būti pasiekti, ir atitinkamų sumų (programos patvirtinimas arba keitimas) – atsakinga </w:t>
            </w:r>
            <w:r w:rsidRPr="00220FA3">
              <w:t>Vadovaujančioji institucija (Lietuvos Respublikos Finansų ministerija);</w:t>
            </w:r>
          </w:p>
          <w:p w14:paraId="3CA8120E" w14:textId="77777777" w:rsidR="00BB73D8" w:rsidRPr="00220FA3" w:rsidRDefault="00BB73D8" w:rsidP="00BB73D8">
            <w:pPr>
              <w:pStyle w:val="ListParagraph"/>
              <w:numPr>
                <w:ilvl w:val="0"/>
                <w:numId w:val="20"/>
              </w:numPr>
              <w:tabs>
                <w:tab w:val="left" w:pos="324"/>
              </w:tabs>
              <w:spacing w:before="60" w:after="60" w:line="240" w:lineRule="auto"/>
              <w:ind w:left="0" w:firstLine="0"/>
              <w:jc w:val="both"/>
            </w:pPr>
            <w:r w:rsidRPr="00220FA3">
              <w:t>dokumentai dėl veiksmų, kurių atveju Europos Komisija atlygina Sąjungos įnašą pagal 95 straipsnį (su išlaidomis nesiejamas finansavimas), atrankos ir patvirtinimo – atsakinga Administruojančioji institucija (Centrinė projektų valdymo agentūra), informacija kaupiama informacinėje sistemoje INVESTIS;</w:t>
            </w:r>
          </w:p>
          <w:p w14:paraId="16C96EC4" w14:textId="77777777" w:rsidR="00BB73D8" w:rsidRPr="00220FA3" w:rsidRDefault="00BB73D8" w:rsidP="00BB73D8">
            <w:pPr>
              <w:pStyle w:val="ListParagraph"/>
              <w:numPr>
                <w:ilvl w:val="0"/>
                <w:numId w:val="20"/>
              </w:numPr>
              <w:tabs>
                <w:tab w:val="left" w:pos="324"/>
              </w:tabs>
              <w:spacing w:before="60" w:after="60" w:line="240" w:lineRule="auto"/>
              <w:ind w:left="0" w:firstLine="0"/>
              <w:jc w:val="both"/>
            </w:pPr>
            <w:r w:rsidRPr="00220FA3">
              <w:t>paramos gavėjo ir Vadovaujančiosios institucijos ir (ar) tarpinės institucijos pasirašyti paramos sąlygas išdėstantys dokumentai, kuriuose nurodoma paramos gavėjams teikiamos paramos forma – atsakinga Administruojančioji institucija (Centrinė projektų valdymo agentūra), informacija kaupiama informacinėje sistemoje INVESTIS;</w:t>
            </w:r>
          </w:p>
          <w:p w14:paraId="48AB1A36" w14:textId="77777777" w:rsidR="00BB73D8" w:rsidRPr="00220FA3" w:rsidRDefault="00BB73D8" w:rsidP="00BB73D8">
            <w:pPr>
              <w:pStyle w:val="ListParagraph"/>
              <w:numPr>
                <w:ilvl w:val="0"/>
                <w:numId w:val="20"/>
              </w:numPr>
              <w:tabs>
                <w:tab w:val="left" w:pos="324"/>
              </w:tabs>
              <w:spacing w:before="60" w:after="60" w:line="240" w:lineRule="auto"/>
              <w:ind w:left="0" w:firstLine="0"/>
              <w:jc w:val="both"/>
            </w:pPr>
            <w:r w:rsidRPr="00220FA3">
              <w:t xml:space="preserve">dokumentai, kuriais įrodoma, kad atlikti 95 straipsnio 3 dalies antroje pastraipoje nurodyti valdymo patikrinimai ir auditai – atsakinga Administruojančioji institucija (Centrinė projektų valdymo agentūra), informacija kaupiama informacinėje sistemoje INVESTIS; </w:t>
            </w:r>
          </w:p>
          <w:p w14:paraId="6298CBEF" w14:textId="63E05FA7" w:rsidR="00BB73D8" w:rsidRPr="00224B63" w:rsidRDefault="00F855D6" w:rsidP="00BB73D8">
            <w:pPr>
              <w:spacing w:before="60" w:after="60" w:line="240" w:lineRule="auto"/>
              <w:jc w:val="both"/>
              <w:rPr>
                <w:rFonts w:eastAsia="Times New Roman"/>
                <w:color w:val="000000" w:themeColor="text1"/>
                <w:szCs w:val="24"/>
              </w:rPr>
            </w:pPr>
            <w:r>
              <w:t>5</w:t>
            </w:r>
            <w:r w:rsidR="0036097E">
              <w:t xml:space="preserve">. </w:t>
            </w:r>
            <w:r w:rsidR="00BB73D8" w:rsidRPr="00220FA3">
              <w:t>dokumentai, kuriais įrodoma, kad įvykdytos sąlygos arba pasiekti rezultatai kiekvienu etapu, jei vykdoma etapais, ir prieš galutinių išlaidų deklaravimą Europos Komisijai – atsakinga Administruojančioji institucija (Centrinė projektų valdymo agentūra), informacija kaupiama informacinėje sistemoje INVESTIS.</w:t>
            </w:r>
            <w:r w:rsidR="00BB73D8" w:rsidRPr="00224B63">
              <w:t xml:space="preserve"> </w:t>
            </w:r>
          </w:p>
        </w:tc>
      </w:tr>
    </w:tbl>
    <w:p w14:paraId="44F441BF" w14:textId="77777777" w:rsidR="00DA493D" w:rsidRPr="00224B63" w:rsidRDefault="00DA493D" w:rsidP="00DA493D"/>
    <w:p w14:paraId="7B4CDD84" w14:textId="5944D9A2" w:rsidR="00202C86" w:rsidRPr="00224B63" w:rsidRDefault="00202C86">
      <w:pPr>
        <w:spacing w:before="0" w:after="160" w:line="259" w:lineRule="auto"/>
        <w:rPr>
          <w:rFonts w:eastAsia="Times New Roman"/>
          <w:b/>
          <w:bCs/>
          <w:szCs w:val="24"/>
        </w:rPr>
      </w:pPr>
    </w:p>
    <w:sectPr w:rsidR="00202C86" w:rsidRPr="00224B6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986BF" w14:textId="77777777" w:rsidR="002F12A5" w:rsidRPr="00224B63" w:rsidRDefault="002F12A5" w:rsidP="00DA493D">
      <w:pPr>
        <w:spacing w:before="0" w:after="0" w:line="240" w:lineRule="auto"/>
      </w:pPr>
      <w:r w:rsidRPr="00224B63">
        <w:separator/>
      </w:r>
    </w:p>
  </w:endnote>
  <w:endnote w:type="continuationSeparator" w:id="0">
    <w:p w14:paraId="2AF673C0" w14:textId="77777777" w:rsidR="002F12A5" w:rsidRPr="00224B63" w:rsidRDefault="002F12A5" w:rsidP="00DA493D">
      <w:pPr>
        <w:spacing w:before="0" w:after="0" w:line="240" w:lineRule="auto"/>
      </w:pPr>
      <w:r w:rsidRPr="00224B63">
        <w:continuationSeparator/>
      </w:r>
    </w:p>
  </w:endnote>
  <w:endnote w:type="continuationNotice" w:id="1">
    <w:p w14:paraId="1ECB487E" w14:textId="77777777" w:rsidR="002F12A5" w:rsidRPr="00224B63" w:rsidRDefault="002F12A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anmar Text">
    <w:panose1 w:val="020B0502040204020203"/>
    <w:charset w:val="00"/>
    <w:family w:val="swiss"/>
    <w:pitch w:val="variable"/>
    <w:sig w:usb0="80000003" w:usb1="00000000" w:usb2="00000400" w:usb3="00000000" w:csb0="0000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A493D" w:rsidRPr="00224B63" w14:paraId="4C11CEE3" w14:textId="77777777">
      <w:trPr>
        <w:jc w:val="center"/>
      </w:trPr>
      <w:tc>
        <w:tcPr>
          <w:tcW w:w="5000" w:type="pct"/>
          <w:gridSpan w:val="7"/>
          <w:tcMar>
            <w:top w:w="57" w:type="dxa"/>
          </w:tcMar>
        </w:tcPr>
        <w:p w14:paraId="10F2C239" w14:textId="77777777" w:rsidR="00DA493D" w:rsidRPr="00224B63" w:rsidRDefault="00DA493D">
          <w:pPr>
            <w:pStyle w:val="FooterText"/>
            <w:pBdr>
              <w:top w:val="single" w:sz="4" w:space="1" w:color="auto"/>
            </w:pBdr>
            <w:spacing w:before="200"/>
            <w:rPr>
              <w:sz w:val="2"/>
              <w:szCs w:val="2"/>
            </w:rPr>
          </w:pPr>
        </w:p>
      </w:tc>
    </w:tr>
    <w:tr w:rsidR="00DA493D" w:rsidRPr="00224B63" w14:paraId="1D013B8A" w14:textId="77777777">
      <w:trPr>
        <w:jc w:val="center"/>
      </w:trPr>
      <w:tc>
        <w:tcPr>
          <w:tcW w:w="2500" w:type="pct"/>
          <w:gridSpan w:val="2"/>
          <w:tcMar>
            <w:top w:w="0" w:type="dxa"/>
          </w:tcMar>
        </w:tcPr>
        <w:p w14:paraId="623AAD8F" w14:textId="77777777" w:rsidR="00DA493D" w:rsidRPr="00224B63" w:rsidRDefault="00DA493D">
          <w:pPr>
            <w:pStyle w:val="FooterText"/>
          </w:pPr>
          <w:r w:rsidRPr="00224B63">
            <w:t>SN 1611/21 ADD 1 REV 1</w:t>
          </w:r>
        </w:p>
      </w:tc>
      <w:tc>
        <w:tcPr>
          <w:tcW w:w="625" w:type="pct"/>
          <w:tcMar>
            <w:top w:w="0" w:type="dxa"/>
          </w:tcMar>
        </w:tcPr>
        <w:p w14:paraId="002131A7" w14:textId="77777777" w:rsidR="00DA493D" w:rsidRPr="00224B63" w:rsidRDefault="00DA493D">
          <w:pPr>
            <w:pStyle w:val="FooterText"/>
            <w:jc w:val="center"/>
          </w:pPr>
        </w:p>
      </w:tc>
      <w:tc>
        <w:tcPr>
          <w:tcW w:w="1286" w:type="pct"/>
          <w:gridSpan w:val="3"/>
          <w:tcMar>
            <w:top w:w="0" w:type="dxa"/>
          </w:tcMar>
        </w:tcPr>
        <w:p w14:paraId="147A79F6" w14:textId="77777777" w:rsidR="00DA493D" w:rsidRPr="00224B63" w:rsidRDefault="00DA493D">
          <w:pPr>
            <w:pStyle w:val="FooterText"/>
            <w:jc w:val="center"/>
          </w:pPr>
          <w:proofErr w:type="spellStart"/>
          <w:r w:rsidRPr="00224B63">
            <w:t>da,lj,nv</w:t>
          </w:r>
          <w:proofErr w:type="spellEnd"/>
          <w:r w:rsidRPr="00224B63">
            <w:t>/DA,NV,LJ/</w:t>
          </w:r>
          <w:proofErr w:type="spellStart"/>
          <w:r w:rsidRPr="00224B63">
            <w:t>nva</w:t>
          </w:r>
          <w:proofErr w:type="spellEnd"/>
        </w:p>
      </w:tc>
      <w:tc>
        <w:tcPr>
          <w:tcW w:w="589" w:type="pct"/>
          <w:tcMar>
            <w:top w:w="0" w:type="dxa"/>
          </w:tcMar>
        </w:tcPr>
        <w:p w14:paraId="39A57EE0" w14:textId="77777777" w:rsidR="00DA493D" w:rsidRPr="00224B63" w:rsidRDefault="00DA493D">
          <w:pPr>
            <w:pStyle w:val="FooterText"/>
            <w:jc w:val="right"/>
          </w:pPr>
          <w:r w:rsidRPr="00224B63">
            <w:fldChar w:fldCharType="begin"/>
          </w:r>
          <w:r w:rsidRPr="00224B63">
            <w:instrText xml:space="preserve"> PAGE  \* MERGEFORMAT </w:instrText>
          </w:r>
          <w:r w:rsidRPr="00224B63">
            <w:fldChar w:fldCharType="separate"/>
          </w:r>
          <w:r w:rsidRPr="00224B63">
            <w:t>153</w:t>
          </w:r>
          <w:r w:rsidRPr="00224B63">
            <w:fldChar w:fldCharType="end"/>
          </w:r>
        </w:p>
      </w:tc>
    </w:tr>
    <w:tr w:rsidR="00DA493D" w:rsidRPr="00224B63" w14:paraId="78AB9F20" w14:textId="77777777">
      <w:trPr>
        <w:jc w:val="center"/>
      </w:trPr>
      <w:tc>
        <w:tcPr>
          <w:tcW w:w="1774" w:type="pct"/>
        </w:tcPr>
        <w:p w14:paraId="5355D2DB" w14:textId="77777777" w:rsidR="00DA493D" w:rsidRPr="00224B63" w:rsidRDefault="00DA493D">
          <w:pPr>
            <w:pStyle w:val="FooterText"/>
            <w:spacing w:before="40"/>
          </w:pPr>
          <w:r w:rsidRPr="00224B63">
            <w:t>V PRIEDAS</w:t>
          </w:r>
        </w:p>
      </w:tc>
      <w:tc>
        <w:tcPr>
          <w:tcW w:w="1455" w:type="pct"/>
          <w:gridSpan w:val="3"/>
        </w:tcPr>
        <w:p w14:paraId="1E86FE77" w14:textId="77777777" w:rsidR="00DA493D" w:rsidRPr="00224B63" w:rsidRDefault="00DA493D">
          <w:pPr>
            <w:pStyle w:val="FooterText"/>
            <w:spacing w:before="40"/>
            <w:jc w:val="center"/>
          </w:pPr>
          <w:r w:rsidRPr="00224B63">
            <w:t>ECOMP.2</w:t>
          </w:r>
        </w:p>
      </w:tc>
      <w:tc>
        <w:tcPr>
          <w:tcW w:w="742" w:type="pct"/>
        </w:tcPr>
        <w:p w14:paraId="3BDCEC14" w14:textId="77777777" w:rsidR="00DA493D" w:rsidRPr="00224B63" w:rsidRDefault="00DA493D">
          <w:pPr>
            <w:pStyle w:val="FooterText"/>
            <w:jc w:val="center"/>
            <w:rPr>
              <w:b/>
              <w:position w:val="-4"/>
              <w:sz w:val="36"/>
            </w:rPr>
          </w:pPr>
        </w:p>
      </w:tc>
      <w:tc>
        <w:tcPr>
          <w:tcW w:w="1029" w:type="pct"/>
          <w:gridSpan w:val="2"/>
        </w:tcPr>
        <w:p w14:paraId="255994BB" w14:textId="77777777" w:rsidR="00DA493D" w:rsidRPr="00224B63" w:rsidRDefault="00DA493D">
          <w:pPr>
            <w:pStyle w:val="FooterText"/>
            <w:jc w:val="right"/>
            <w:rPr>
              <w:spacing w:val="-20"/>
              <w:sz w:val="16"/>
            </w:rPr>
          </w:pPr>
          <w:r w:rsidRPr="00224B63">
            <w:rPr>
              <w:b/>
              <w:spacing w:val="-20"/>
              <w:position w:val="-4"/>
              <w:sz w:val="36"/>
            </w:rPr>
            <w:t>LT</w:t>
          </w:r>
        </w:p>
      </w:tc>
    </w:tr>
  </w:tbl>
  <w:p w14:paraId="6B047C9E" w14:textId="77777777" w:rsidR="00DA493D" w:rsidRPr="00224B63" w:rsidRDefault="00DA493D">
    <w:pPr>
      <w:pStyle w:val="FooterCounci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jc w:val="center"/>
      <w:tblLayout w:type="fixed"/>
      <w:tblCellMar>
        <w:left w:w="0" w:type="dxa"/>
        <w:right w:w="0" w:type="dxa"/>
      </w:tblCellMar>
      <w:tblLook w:val="01E0" w:firstRow="1" w:lastRow="1" w:firstColumn="1" w:lastColumn="1" w:noHBand="0" w:noVBand="0"/>
    </w:tblPr>
    <w:tblGrid>
      <w:gridCol w:w="3421"/>
      <w:gridCol w:w="1399"/>
      <w:gridCol w:w="1205"/>
      <w:gridCol w:w="200"/>
      <w:gridCol w:w="1430"/>
      <w:gridCol w:w="848"/>
      <w:gridCol w:w="1135"/>
    </w:tblGrid>
    <w:tr w:rsidR="00DA493D" w:rsidRPr="00224B63" w14:paraId="7BCAAD34" w14:textId="77777777">
      <w:trPr>
        <w:jc w:val="center"/>
      </w:trPr>
      <w:tc>
        <w:tcPr>
          <w:tcW w:w="5000" w:type="pct"/>
          <w:gridSpan w:val="7"/>
          <w:tcMar>
            <w:top w:w="57" w:type="dxa"/>
          </w:tcMar>
        </w:tcPr>
        <w:p w14:paraId="1C9E3101" w14:textId="77777777" w:rsidR="00DA493D" w:rsidRPr="00224B63" w:rsidRDefault="00DA493D">
          <w:pPr>
            <w:pStyle w:val="FooterText"/>
            <w:pBdr>
              <w:top w:val="single" w:sz="4" w:space="1" w:color="auto"/>
            </w:pBdr>
            <w:spacing w:before="200"/>
            <w:rPr>
              <w:sz w:val="2"/>
              <w:szCs w:val="2"/>
            </w:rPr>
          </w:pPr>
        </w:p>
      </w:tc>
    </w:tr>
    <w:tr w:rsidR="00DA493D" w:rsidRPr="00224B63" w14:paraId="54E6950A" w14:textId="77777777">
      <w:trPr>
        <w:jc w:val="center"/>
      </w:trPr>
      <w:tc>
        <w:tcPr>
          <w:tcW w:w="2500" w:type="pct"/>
          <w:gridSpan w:val="2"/>
          <w:tcMar>
            <w:top w:w="0" w:type="dxa"/>
          </w:tcMar>
        </w:tcPr>
        <w:p w14:paraId="2963ACC9" w14:textId="77777777" w:rsidR="00DA493D" w:rsidRPr="00224B63" w:rsidRDefault="00DA493D">
          <w:pPr>
            <w:pStyle w:val="FooterText"/>
          </w:pPr>
          <w:r w:rsidRPr="00224B63">
            <w:t>SN 1611/21 ADD 1 REV 1</w:t>
          </w:r>
        </w:p>
      </w:tc>
      <w:tc>
        <w:tcPr>
          <w:tcW w:w="625" w:type="pct"/>
          <w:tcMar>
            <w:top w:w="0" w:type="dxa"/>
          </w:tcMar>
        </w:tcPr>
        <w:p w14:paraId="6FE86F76" w14:textId="77777777" w:rsidR="00DA493D" w:rsidRPr="00224B63" w:rsidRDefault="00DA493D">
          <w:pPr>
            <w:pStyle w:val="FooterText"/>
            <w:jc w:val="center"/>
          </w:pPr>
        </w:p>
      </w:tc>
      <w:tc>
        <w:tcPr>
          <w:tcW w:w="1286" w:type="pct"/>
          <w:gridSpan w:val="3"/>
          <w:tcMar>
            <w:top w:w="0" w:type="dxa"/>
          </w:tcMar>
        </w:tcPr>
        <w:p w14:paraId="4308F6E8" w14:textId="77777777" w:rsidR="00DA493D" w:rsidRPr="00224B63" w:rsidRDefault="00DA493D">
          <w:pPr>
            <w:pStyle w:val="FooterText"/>
            <w:jc w:val="center"/>
          </w:pPr>
          <w:proofErr w:type="spellStart"/>
          <w:r w:rsidRPr="00224B63">
            <w:t>da,lj,nv</w:t>
          </w:r>
          <w:proofErr w:type="spellEnd"/>
          <w:r w:rsidRPr="00224B63">
            <w:t>/DA,NV,LJ/</w:t>
          </w:r>
          <w:proofErr w:type="spellStart"/>
          <w:r w:rsidRPr="00224B63">
            <w:t>nva</w:t>
          </w:r>
          <w:proofErr w:type="spellEnd"/>
        </w:p>
      </w:tc>
      <w:tc>
        <w:tcPr>
          <w:tcW w:w="589" w:type="pct"/>
          <w:tcMar>
            <w:top w:w="0" w:type="dxa"/>
          </w:tcMar>
        </w:tcPr>
        <w:p w14:paraId="49F4F1A1" w14:textId="77777777" w:rsidR="00DA493D" w:rsidRPr="00224B63" w:rsidRDefault="00DA493D">
          <w:pPr>
            <w:pStyle w:val="FooterText"/>
            <w:jc w:val="right"/>
          </w:pPr>
          <w:r w:rsidRPr="00224B63">
            <w:fldChar w:fldCharType="begin"/>
          </w:r>
          <w:r w:rsidRPr="00224B63">
            <w:instrText xml:space="preserve"> PAGE  \* MERGEFORMAT </w:instrText>
          </w:r>
          <w:r w:rsidRPr="00224B63">
            <w:fldChar w:fldCharType="separate"/>
          </w:r>
          <w:r w:rsidRPr="00224B63">
            <w:t>154</w:t>
          </w:r>
          <w:r w:rsidRPr="00224B63">
            <w:fldChar w:fldCharType="end"/>
          </w:r>
        </w:p>
      </w:tc>
    </w:tr>
    <w:tr w:rsidR="00DA493D" w:rsidRPr="00224B63" w14:paraId="525AC1CC" w14:textId="77777777">
      <w:trPr>
        <w:jc w:val="center"/>
      </w:trPr>
      <w:tc>
        <w:tcPr>
          <w:tcW w:w="1774" w:type="pct"/>
        </w:tcPr>
        <w:p w14:paraId="2CF07B86" w14:textId="77777777" w:rsidR="00DA493D" w:rsidRPr="00224B63" w:rsidRDefault="00DA493D">
          <w:pPr>
            <w:pStyle w:val="FooterText"/>
            <w:spacing w:before="40"/>
          </w:pPr>
          <w:r w:rsidRPr="00224B63">
            <w:t>V PRIEDAS</w:t>
          </w:r>
        </w:p>
      </w:tc>
      <w:tc>
        <w:tcPr>
          <w:tcW w:w="1455" w:type="pct"/>
          <w:gridSpan w:val="3"/>
        </w:tcPr>
        <w:p w14:paraId="20BF83D2" w14:textId="77777777" w:rsidR="00DA493D" w:rsidRPr="00224B63" w:rsidRDefault="00DA493D">
          <w:pPr>
            <w:pStyle w:val="FooterText"/>
            <w:spacing w:before="40"/>
            <w:jc w:val="center"/>
          </w:pPr>
          <w:r w:rsidRPr="00224B63">
            <w:t>ECOMP.2</w:t>
          </w:r>
        </w:p>
      </w:tc>
      <w:tc>
        <w:tcPr>
          <w:tcW w:w="742" w:type="pct"/>
        </w:tcPr>
        <w:p w14:paraId="6E30D558" w14:textId="77777777" w:rsidR="00DA493D" w:rsidRPr="00224B63" w:rsidRDefault="00DA493D">
          <w:pPr>
            <w:pStyle w:val="FooterText"/>
            <w:jc w:val="center"/>
            <w:rPr>
              <w:b/>
              <w:position w:val="-4"/>
              <w:sz w:val="36"/>
            </w:rPr>
          </w:pPr>
        </w:p>
      </w:tc>
      <w:tc>
        <w:tcPr>
          <w:tcW w:w="1029" w:type="pct"/>
          <w:gridSpan w:val="2"/>
        </w:tcPr>
        <w:p w14:paraId="62758ACD" w14:textId="77777777" w:rsidR="00DA493D" w:rsidRPr="00224B63" w:rsidRDefault="00DA493D">
          <w:pPr>
            <w:pStyle w:val="FooterText"/>
            <w:jc w:val="right"/>
            <w:rPr>
              <w:spacing w:val="-20"/>
              <w:sz w:val="16"/>
            </w:rPr>
          </w:pPr>
          <w:r w:rsidRPr="00224B63">
            <w:rPr>
              <w:b/>
              <w:spacing w:val="-20"/>
              <w:position w:val="-4"/>
              <w:sz w:val="36"/>
            </w:rPr>
            <w:t>LT</w:t>
          </w:r>
        </w:p>
      </w:tc>
    </w:tr>
  </w:tbl>
  <w:p w14:paraId="7EC99B74" w14:textId="77777777" w:rsidR="00DA493D" w:rsidRPr="00224B63" w:rsidRDefault="00DA493D">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9BBC06" w14:textId="77777777" w:rsidR="002F12A5" w:rsidRPr="00224B63" w:rsidRDefault="002F12A5" w:rsidP="00DA493D">
      <w:pPr>
        <w:spacing w:before="0" w:after="0" w:line="240" w:lineRule="auto"/>
      </w:pPr>
      <w:r w:rsidRPr="00224B63">
        <w:separator/>
      </w:r>
    </w:p>
  </w:footnote>
  <w:footnote w:type="continuationSeparator" w:id="0">
    <w:p w14:paraId="6C030681" w14:textId="77777777" w:rsidR="002F12A5" w:rsidRPr="00224B63" w:rsidRDefault="002F12A5" w:rsidP="00DA493D">
      <w:pPr>
        <w:spacing w:before="0" w:after="0" w:line="240" w:lineRule="auto"/>
      </w:pPr>
      <w:r w:rsidRPr="00224B63">
        <w:continuationSeparator/>
      </w:r>
    </w:p>
  </w:footnote>
  <w:footnote w:type="continuationNotice" w:id="1">
    <w:p w14:paraId="44AA66D3" w14:textId="77777777" w:rsidR="002F12A5" w:rsidRPr="00224B63" w:rsidRDefault="002F12A5">
      <w:pPr>
        <w:spacing w:before="0" w:after="0" w:line="240" w:lineRule="auto"/>
      </w:pPr>
    </w:p>
  </w:footnote>
  <w:footnote w:id="2">
    <w:p w14:paraId="698B1912" w14:textId="77777777" w:rsidR="00DA493D" w:rsidRPr="00224B63" w:rsidRDefault="00DA493D" w:rsidP="00DA493D">
      <w:pPr>
        <w:pStyle w:val="FootnoteText"/>
        <w:rPr>
          <w:sz w:val="20"/>
        </w:rPr>
      </w:pPr>
      <w:r w:rsidRPr="00224B63">
        <w:rPr>
          <w:rStyle w:val="FootnoteReference"/>
          <w:sz w:val="20"/>
        </w:rPr>
        <w:footnoteRef/>
      </w:r>
      <w:r w:rsidRPr="00224B63">
        <w:rPr>
          <w:sz w:val="20"/>
        </w:rPr>
        <w:tab/>
        <w:t>Tai skirstymo pagal intervencinių priemonių srities matmenį kodas, pateikimas BNR I priedo 1 lentelėje ir EJRŽAF reglamento IV priede.</w:t>
      </w:r>
    </w:p>
  </w:footnote>
  <w:footnote w:id="3">
    <w:p w14:paraId="184DBBD5" w14:textId="77777777" w:rsidR="00DA493D" w:rsidRPr="00224B63" w:rsidRDefault="00DA493D" w:rsidP="00DA493D">
      <w:pPr>
        <w:pStyle w:val="FootnoteText"/>
        <w:rPr>
          <w:sz w:val="20"/>
        </w:rPr>
      </w:pPr>
      <w:r w:rsidRPr="00224B63">
        <w:rPr>
          <w:rStyle w:val="FootnoteReference"/>
          <w:sz w:val="20"/>
        </w:rPr>
        <w:footnoteRef/>
      </w:r>
      <w:r w:rsidRPr="00224B63">
        <w:rPr>
          <w:sz w:val="20"/>
        </w:rPr>
        <w:tab/>
        <w:t>Tai bendro rodiklio, jei taikytina, kodas.</w:t>
      </w:r>
    </w:p>
  </w:footnote>
  <w:footnote w:id="4">
    <w:p w14:paraId="1280DC08" w14:textId="54920553" w:rsidR="00D60E43" w:rsidRPr="009C5B5A" w:rsidRDefault="00D60E43" w:rsidP="00D60E43">
      <w:pPr>
        <w:pStyle w:val="FootnoteText"/>
        <w:rPr>
          <w:sz w:val="20"/>
        </w:rPr>
      </w:pPr>
      <w:r w:rsidRPr="009C5B5A">
        <w:rPr>
          <w:rStyle w:val="FootnoteReference"/>
          <w:sz w:val="20"/>
        </w:rPr>
        <w:footnoteRef/>
      </w:r>
      <w:r w:rsidRPr="009C5B5A">
        <w:rPr>
          <w:sz w:val="20"/>
        </w:rPr>
        <w:t xml:space="preserve"> </w:t>
      </w:r>
      <w:r w:rsidR="005941FB" w:rsidRPr="00224B63">
        <w:rPr>
          <w:sz w:val="20"/>
        </w:rPr>
        <w:tab/>
      </w:r>
      <w:r w:rsidRPr="009C5B5A">
        <w:rPr>
          <w:iCs/>
          <w:sz w:val="20"/>
          <w:lang w:bidi="lt-LT"/>
        </w:rPr>
        <w:t>„</w:t>
      </w:r>
      <w:proofErr w:type="spellStart"/>
      <w:r w:rsidRPr="009C5B5A">
        <w:rPr>
          <w:iCs/>
          <w:sz w:val="20"/>
          <w:lang w:bidi="lt-LT"/>
        </w:rPr>
        <w:t>Natura</w:t>
      </w:r>
      <w:proofErr w:type="spellEnd"/>
      <w:r w:rsidRPr="009C5B5A">
        <w:rPr>
          <w:iCs/>
          <w:sz w:val="20"/>
          <w:lang w:bidi="lt-LT"/>
        </w:rPr>
        <w:t xml:space="preserve"> 2000“ teritorijos ir ne „</w:t>
      </w:r>
      <w:proofErr w:type="spellStart"/>
      <w:r w:rsidRPr="009C5B5A">
        <w:rPr>
          <w:iCs/>
          <w:sz w:val="20"/>
          <w:lang w:bidi="lt-LT"/>
        </w:rPr>
        <w:t>Natura</w:t>
      </w:r>
      <w:proofErr w:type="spellEnd"/>
      <w:r w:rsidRPr="009C5B5A">
        <w:rPr>
          <w:iCs/>
          <w:sz w:val="20"/>
          <w:lang w:bidi="lt-LT"/>
        </w:rPr>
        <w:t xml:space="preserve"> 2000“ teritorijos</w:t>
      </w:r>
      <w:r w:rsidR="00112FEB">
        <w:rPr>
          <w:iCs/>
          <w:sz w:val="20"/>
          <w:lang w:bidi="lt-LT"/>
        </w:rPr>
        <w:t>.</w:t>
      </w:r>
    </w:p>
  </w:footnote>
  <w:footnote w:id="5">
    <w:p w14:paraId="2970E47C" w14:textId="5782FC3D" w:rsidR="005F621D" w:rsidRDefault="005F621D" w:rsidP="005F621D">
      <w:pPr>
        <w:pStyle w:val="FootnoteText"/>
        <w:ind w:left="0" w:hanging="11"/>
        <w:jc w:val="both"/>
      </w:pPr>
      <w:r w:rsidRPr="00757238">
        <w:rPr>
          <w:rStyle w:val="FootnoteReference"/>
          <w:sz w:val="20"/>
          <w:szCs w:val="16"/>
        </w:rPr>
        <w:footnoteRef/>
      </w:r>
      <w:r>
        <w:t xml:space="preserve"> </w:t>
      </w:r>
      <w:r w:rsidRPr="00224B63">
        <w:rPr>
          <w:sz w:val="20"/>
          <w:szCs w:val="16"/>
        </w:rPr>
        <w:t>Šaltinis:</w:t>
      </w:r>
      <w:r w:rsidRPr="00224B63">
        <w:rPr>
          <w:rStyle w:val="Hyperlink"/>
          <w:sz w:val="16"/>
          <w:szCs w:val="16"/>
        </w:rPr>
        <w:t xml:space="preserve"> </w:t>
      </w:r>
      <w:hyperlink r:id="rId1" w:history="1">
        <w:r w:rsidRPr="00224B63">
          <w:rPr>
            <w:rStyle w:val="Hyperlink"/>
            <w:sz w:val="20"/>
          </w:rPr>
          <w:t>Prioritetinių veiksmų programa - Lietuvos Respublikos aplinkos ministerija</w:t>
        </w:r>
      </w:hyperlink>
      <w:r w:rsidRPr="00224B63">
        <w:rPr>
          <w:color w:val="0563C1" w:themeColor="hyperlink"/>
          <w:sz w:val="20"/>
          <w:u w:val="single"/>
        </w:rPr>
        <w:t xml:space="preserve">; </w:t>
      </w:r>
      <w:hyperlink r:id="rId2" w:history="1">
        <w:r w:rsidRPr="00224B63">
          <w:rPr>
            <w:rStyle w:val="Hyperlink"/>
            <w:sz w:val="20"/>
          </w:rPr>
          <w:t>PAF 2022 03 15-galutinis PDF(1).pdf</w:t>
        </w:r>
      </w:hyperlink>
    </w:p>
  </w:footnote>
  <w:footnote w:id="6">
    <w:p w14:paraId="1CF0D435" w14:textId="277C13AB" w:rsidR="009C3410" w:rsidRPr="00BB1156" w:rsidRDefault="009C3410" w:rsidP="009C3410">
      <w:pPr>
        <w:pStyle w:val="FootnoteText"/>
        <w:ind w:left="0" w:hanging="11"/>
        <w:jc w:val="both"/>
        <w:rPr>
          <w:sz w:val="20"/>
        </w:rPr>
      </w:pPr>
      <w:r w:rsidRPr="00BB1156">
        <w:rPr>
          <w:rStyle w:val="FootnoteReference"/>
          <w:sz w:val="20"/>
        </w:rPr>
        <w:footnoteRef/>
      </w:r>
      <w:r w:rsidRPr="00BB1156">
        <w:rPr>
          <w:sz w:val="20"/>
        </w:rPr>
        <w:t xml:space="preserve"> </w:t>
      </w:r>
      <w:r w:rsidRPr="00112FEB">
        <w:rPr>
          <w:sz w:val="20"/>
        </w:rPr>
        <w:t xml:space="preserve">1992 m. gegužės 21 d. Tarybos direktyva </w:t>
      </w:r>
      <w:hyperlink r:id="rId3" w:history="1">
        <w:r w:rsidRPr="00456FB2">
          <w:rPr>
            <w:rStyle w:val="Hyperlink"/>
            <w:sz w:val="20"/>
          </w:rPr>
          <w:t>92/43/EEB</w:t>
        </w:r>
      </w:hyperlink>
      <w:r w:rsidRPr="00112FEB">
        <w:rPr>
          <w:sz w:val="20"/>
        </w:rPr>
        <w:t xml:space="preserve"> dėl natūralių buveinių ir laukinės faunos bei floros apsaugos (toliau – Buveinių direktyva); </w:t>
      </w:r>
      <w:r w:rsidRPr="00112FEB">
        <w:rPr>
          <w:rFonts w:eastAsia="Times New Roman"/>
          <w:sz w:val="20"/>
          <w:lang w:val="lt"/>
        </w:rPr>
        <w:t xml:space="preserve">2009 m. lapkričio 30 d. Europos Parlamento ir Tarybos direktyva </w:t>
      </w:r>
      <w:hyperlink r:id="rId4" w:history="1">
        <w:r w:rsidRPr="00112FEB">
          <w:rPr>
            <w:rStyle w:val="Hyperlink"/>
            <w:rFonts w:eastAsia="Times New Roman"/>
            <w:color w:val="auto"/>
            <w:sz w:val="20"/>
            <w:lang w:val="lt"/>
          </w:rPr>
          <w:t>2009/147/EB</w:t>
        </w:r>
      </w:hyperlink>
      <w:r w:rsidRPr="00112FEB">
        <w:rPr>
          <w:rFonts w:eastAsia="Times New Roman"/>
          <w:sz w:val="20"/>
          <w:lang w:val="lt"/>
        </w:rPr>
        <w:t xml:space="preserve"> dėl laukinių paukščių apsaugos su paskutiniais pakeitimais, padarytais 2019 m. birželio 5 d. Europos Parlamento ir Tarybos reglamentu </w:t>
      </w:r>
      <w:hyperlink r:id="rId5" w:history="1">
        <w:r w:rsidR="00456FB2" w:rsidRPr="00112FEB">
          <w:rPr>
            <w:rStyle w:val="Hyperlink"/>
            <w:rFonts w:eastAsia="Times New Roman"/>
            <w:color w:val="auto"/>
            <w:sz w:val="20"/>
            <w:lang w:val="lt"/>
          </w:rPr>
          <w:t>(ES) 2019/1010</w:t>
        </w:r>
      </w:hyperlink>
      <w:r>
        <w:rPr>
          <w:rStyle w:val="Hyperlink"/>
          <w:rFonts w:eastAsia="Times New Roman"/>
          <w:color w:val="auto"/>
          <w:sz w:val="20"/>
          <w:lang w:val="lt"/>
        </w:rPr>
        <w:t xml:space="preserve"> (toliau – Paukščių direktyva)</w:t>
      </w:r>
      <w:r w:rsidRPr="00112FEB">
        <w:rPr>
          <w:rFonts w:eastAsia="Times New Roman"/>
          <w:sz w:val="20"/>
          <w:lang w:val="lt"/>
        </w:rPr>
        <w:t>.</w:t>
      </w:r>
    </w:p>
  </w:footnote>
  <w:footnote w:id="7">
    <w:p w14:paraId="25AE1FBD" w14:textId="77777777" w:rsidR="00764857" w:rsidRDefault="00764857" w:rsidP="00764857">
      <w:pPr>
        <w:pStyle w:val="FootnoteText"/>
        <w:ind w:left="0" w:hanging="11"/>
        <w:jc w:val="both"/>
      </w:pPr>
      <w:r w:rsidRPr="00757238">
        <w:rPr>
          <w:rStyle w:val="FootnoteReference"/>
          <w:sz w:val="20"/>
          <w:szCs w:val="16"/>
        </w:rPr>
        <w:footnoteRef/>
      </w:r>
      <w:r>
        <w:t xml:space="preserve"> </w:t>
      </w:r>
      <w:r w:rsidRPr="00224B63">
        <w:rPr>
          <w:sz w:val="20"/>
        </w:rPr>
        <w:t>1993 m. lapkričio 9 d. Lietuvos Respublikos saugomų teritorijų įstatymo Nr. I-301 (toliau –</w:t>
      </w:r>
      <w:r w:rsidRPr="00B17F9F">
        <w:rPr>
          <w:sz w:val="20"/>
        </w:rPr>
        <w:t xml:space="preserve"> </w:t>
      </w:r>
      <w:r w:rsidRPr="00224B63">
        <w:rPr>
          <w:sz w:val="20"/>
        </w:rPr>
        <w:t>LR Saugomų teritorijų įstatymas)</w:t>
      </w:r>
      <w:r>
        <w:rPr>
          <w:sz w:val="20"/>
        </w:rPr>
        <w:t xml:space="preserve"> Trečiasis skirsnis, </w:t>
      </w:r>
      <w:r w:rsidRPr="00B17F9F">
        <w:rPr>
          <w:sz w:val="20"/>
        </w:rPr>
        <w:t>10 straipsnis</w:t>
      </w:r>
      <w:r>
        <w:rPr>
          <w:sz w:val="20"/>
        </w:rPr>
        <w:t>, 3 dalis: „</w:t>
      </w:r>
      <w:r w:rsidRPr="003B458F">
        <w:rPr>
          <w:sz w:val="20"/>
        </w:rPr>
        <w:t>Apsaugos sutartis dėl privačios saugomos vietovės sudaroma ne trumpesniam kaip 30 metų laikotarpiui</w:t>
      </w:r>
      <w:r>
        <w:rPr>
          <w:sz w:val="20"/>
        </w:rPr>
        <w:t>“; 13 dalis: „</w:t>
      </w:r>
      <w:r w:rsidRPr="003B458F">
        <w:rPr>
          <w:sz w:val="20"/>
        </w:rPr>
        <w:t>Pasikeitus privačios saugomos vietovės žemės savininkui, teisės ir pareigos pagal apsaugos sutartį dėl privačios saugomos vietovės nustatymo pereina naujam žemės savininkui</w:t>
      </w:r>
      <w:r>
        <w:rPr>
          <w:sz w:val="20"/>
        </w:rPr>
        <w:t>“</w:t>
      </w:r>
      <w:r w:rsidRPr="003B458F">
        <w:rPr>
          <w:sz w:val="20"/>
        </w:rPr>
        <w:t xml:space="preserve">. </w:t>
      </w:r>
      <w:r w:rsidRPr="00224B63">
        <w:rPr>
          <w:sz w:val="20"/>
        </w:rPr>
        <w:t xml:space="preserve">Šaltinis: </w:t>
      </w:r>
      <w:hyperlink r:id="rId6" w:history="1">
        <w:r w:rsidRPr="00224B63">
          <w:rPr>
            <w:rStyle w:val="Hyperlink"/>
            <w:sz w:val="20"/>
          </w:rPr>
          <w:t>I-301 Lietuvos Respublikos saugomų teritorijų įstatymas</w:t>
        </w:r>
      </w:hyperlink>
      <w:r>
        <w:rPr>
          <w:rStyle w:val="Hyperlink"/>
          <w:sz w:val="20"/>
        </w:rPr>
        <w:t>.</w:t>
      </w:r>
    </w:p>
  </w:footnote>
  <w:footnote w:id="8">
    <w:p w14:paraId="00BCA03C" w14:textId="60817508" w:rsidR="00475BAF" w:rsidRPr="00224B63" w:rsidRDefault="00EC25FF" w:rsidP="0065032E">
      <w:pPr>
        <w:pStyle w:val="FootnoteText"/>
        <w:ind w:left="0" w:hanging="11"/>
        <w:jc w:val="both"/>
        <w:rPr>
          <w:sz w:val="20"/>
        </w:rPr>
      </w:pPr>
      <w:r w:rsidRPr="00224B63">
        <w:rPr>
          <w:rStyle w:val="FootnoteReference"/>
          <w:sz w:val="20"/>
        </w:rPr>
        <w:footnoteRef/>
      </w:r>
      <w:r w:rsidRPr="00224B63">
        <w:rPr>
          <w:sz w:val="20"/>
        </w:rPr>
        <w:t xml:space="preserve"> </w:t>
      </w:r>
      <w:r w:rsidR="0065032E" w:rsidRPr="00224B63">
        <w:rPr>
          <w:sz w:val="20"/>
        </w:rPr>
        <w:t>LR Saugomų teritorijų įstatym</w:t>
      </w:r>
      <w:r w:rsidR="00B17F9F">
        <w:rPr>
          <w:sz w:val="20"/>
        </w:rPr>
        <w:t>o</w:t>
      </w:r>
      <w:r w:rsidR="005F621D">
        <w:rPr>
          <w:sz w:val="20"/>
        </w:rPr>
        <w:t xml:space="preserve"> </w:t>
      </w:r>
      <w:r w:rsidR="0081095F" w:rsidRPr="00224B63">
        <w:rPr>
          <w:sz w:val="20"/>
        </w:rPr>
        <w:t xml:space="preserve">Antrojo skirsnio </w:t>
      </w:r>
      <w:r w:rsidR="0065032E" w:rsidRPr="00224B63">
        <w:rPr>
          <w:sz w:val="20"/>
        </w:rPr>
        <w:t>5 straipsnio 4 p. „</w:t>
      </w:r>
      <w:r w:rsidR="00475BAF" w:rsidRPr="00224B63">
        <w:rPr>
          <w:b/>
          <w:bCs/>
          <w:sz w:val="20"/>
        </w:rPr>
        <w:t>Apsaugos sutartys</w:t>
      </w:r>
      <w:r w:rsidR="00475BAF" w:rsidRPr="00224B63">
        <w:rPr>
          <w:sz w:val="20"/>
        </w:rPr>
        <w:t>, kurios Lietuvos Respublikos Vyriausybės nustatyta tvarka sudaromos:</w:t>
      </w:r>
    </w:p>
    <w:p w14:paraId="5F5BCBCD" w14:textId="77777777" w:rsidR="00475BAF" w:rsidRPr="00224B63" w:rsidRDefault="00475BAF" w:rsidP="004A4ADB">
      <w:pPr>
        <w:pStyle w:val="FootnoteText"/>
        <w:ind w:left="0" w:firstLine="426"/>
        <w:jc w:val="both"/>
        <w:rPr>
          <w:sz w:val="20"/>
        </w:rPr>
      </w:pPr>
      <w:bookmarkStart w:id="1" w:name="part_b7d57a610f1b4f1697c04f06f64e9bea"/>
      <w:bookmarkEnd w:id="1"/>
      <w:r w:rsidRPr="00224B63">
        <w:rPr>
          <w:sz w:val="20"/>
        </w:rPr>
        <w:t>a) su valstybės ar savivaldybių įsteigtose ar nustatytose saugomose teritorijose, „</w:t>
      </w:r>
      <w:proofErr w:type="spellStart"/>
      <w:r w:rsidRPr="00224B63">
        <w:rPr>
          <w:sz w:val="20"/>
        </w:rPr>
        <w:t>Natura</w:t>
      </w:r>
      <w:proofErr w:type="spellEnd"/>
      <w:r w:rsidRPr="00224B63">
        <w:rPr>
          <w:sz w:val="20"/>
        </w:rPr>
        <w:t xml:space="preserve"> 2000“ tinklo teritorijose esančios žemės savininkais ir valdytojais ir apie kurių sudarymą Nekilnojamojo turto registre įregistruotas juridinis faktas, kai su žemės savininkais ir valdytojais individualiai susitariama dėl kraštovaizdžio, gamtos vertybių papildomų apsaugos ir naudojimo priemonių nustatymo arba tvarkymo priemonių įgyvendinimo jų valdomoje žemėje;</w:t>
      </w:r>
    </w:p>
    <w:p w14:paraId="660071F2" w14:textId="6D13B7AF" w:rsidR="0081095F" w:rsidRPr="00224B63" w:rsidRDefault="00475BAF" w:rsidP="0081095F">
      <w:pPr>
        <w:pStyle w:val="FootnoteText"/>
        <w:ind w:left="0" w:firstLine="426"/>
        <w:jc w:val="both"/>
        <w:rPr>
          <w:sz w:val="20"/>
        </w:rPr>
      </w:pPr>
      <w:bookmarkStart w:id="2" w:name="part_6a0fb1b819e54010ba8f30239f9981ce"/>
      <w:bookmarkEnd w:id="2"/>
      <w:r w:rsidRPr="00224B63">
        <w:rPr>
          <w:sz w:val="20"/>
        </w:rPr>
        <w:t>b) d</w:t>
      </w:r>
      <w:r w:rsidR="00D42547">
        <w:rPr>
          <w:sz w:val="20"/>
        </w:rPr>
        <w:t>ė</w:t>
      </w:r>
      <w:r w:rsidRPr="00224B63">
        <w:rPr>
          <w:sz w:val="20"/>
        </w:rPr>
        <w:t>l privačios saugomos vietovės. Veiklą privačioje saugomoje vietovėje reglamentuoja privačios žemės savininko ir Valstybinės saugomų teritorijų tarnybos prie Aplinkos ministerijos (toliau – Valstybinė saugomų teritorijų tarnyba) sudaryta apsaugos sutartis dėl privačios saugomos vietovės, kuria su žemės savininku individualiai susitariama dėl gamtos vertybių, įskaitant negyvosios gamtos vertybes, ar kraštovaizdžio apsaugos ir naudojimo priemonių nustatymo ir tvarkymo priemonių įgyvendinimo jų valdomoje žemėje.</w:t>
      </w:r>
      <w:r w:rsidR="0065032E" w:rsidRPr="00224B63">
        <w:rPr>
          <w:sz w:val="20"/>
        </w:rPr>
        <w:t>“</w:t>
      </w:r>
    </w:p>
    <w:p w14:paraId="00087F76" w14:textId="42E8548D" w:rsidR="00EC25FF" w:rsidRPr="00224B63" w:rsidRDefault="00475BAF" w:rsidP="0081095F">
      <w:pPr>
        <w:pStyle w:val="FootnoteText"/>
        <w:ind w:left="0" w:firstLine="0"/>
        <w:jc w:val="both"/>
      </w:pPr>
      <w:r w:rsidRPr="00224B63">
        <w:rPr>
          <w:sz w:val="20"/>
        </w:rPr>
        <w:t xml:space="preserve">Šaltinis: </w:t>
      </w:r>
      <w:hyperlink r:id="rId7" w:history="1">
        <w:r w:rsidRPr="00224B63">
          <w:rPr>
            <w:rStyle w:val="Hyperlink"/>
            <w:sz w:val="20"/>
          </w:rPr>
          <w:t>I-301 Lietuvos Respublikos saugomų teritorijų įstatymas</w:t>
        </w:r>
      </w:hyperlink>
    </w:p>
  </w:footnote>
  <w:footnote w:id="9">
    <w:p w14:paraId="3371BE10" w14:textId="0E8044BA" w:rsidR="0018320C" w:rsidRPr="00224B63" w:rsidRDefault="0018320C" w:rsidP="004A4ADB">
      <w:pPr>
        <w:pStyle w:val="FootnoteText"/>
        <w:ind w:left="0" w:hanging="11"/>
        <w:jc w:val="both"/>
      </w:pPr>
      <w:r w:rsidRPr="00224B63">
        <w:rPr>
          <w:rStyle w:val="FootnoteReference"/>
          <w:sz w:val="20"/>
        </w:rPr>
        <w:footnoteRef/>
      </w:r>
      <w:r w:rsidRPr="00224B63">
        <w:rPr>
          <w:sz w:val="20"/>
        </w:rPr>
        <w:t xml:space="preserve"> </w:t>
      </w:r>
      <w:r w:rsidR="0065032E" w:rsidRPr="00224B63">
        <w:rPr>
          <w:sz w:val="20"/>
        </w:rPr>
        <w:t xml:space="preserve">LR </w:t>
      </w:r>
      <w:r w:rsidR="004716A6" w:rsidRPr="00224B63">
        <w:rPr>
          <w:sz w:val="20"/>
        </w:rPr>
        <w:t>S</w:t>
      </w:r>
      <w:r w:rsidR="003916D6" w:rsidRPr="00224B63">
        <w:rPr>
          <w:sz w:val="20"/>
        </w:rPr>
        <w:t>augomų teritorijų įstatymo</w:t>
      </w:r>
      <w:r w:rsidR="003945AA" w:rsidRPr="00224B63">
        <w:rPr>
          <w:sz w:val="20"/>
        </w:rPr>
        <w:t xml:space="preserve"> </w:t>
      </w:r>
      <w:r w:rsidR="004A4ADB" w:rsidRPr="00224B63">
        <w:rPr>
          <w:sz w:val="20"/>
        </w:rPr>
        <w:t xml:space="preserve">Pirmojo skirsnio </w:t>
      </w:r>
      <w:r w:rsidR="003945AA" w:rsidRPr="00224B63">
        <w:rPr>
          <w:sz w:val="20"/>
        </w:rPr>
        <w:t>2 straipsnio 37 p.</w:t>
      </w:r>
      <w:r w:rsidR="004A4ADB" w:rsidRPr="00224B63">
        <w:t xml:space="preserve"> </w:t>
      </w:r>
      <w:r w:rsidRPr="00224B63">
        <w:rPr>
          <w:sz w:val="20"/>
        </w:rPr>
        <w:t xml:space="preserve">Šaltinis: </w:t>
      </w:r>
      <w:hyperlink r:id="rId8" w:history="1">
        <w:r w:rsidRPr="00224B63">
          <w:rPr>
            <w:rStyle w:val="Hyperlink"/>
            <w:sz w:val="20"/>
          </w:rPr>
          <w:t>I-301 Lietuvos Respublikos saugomų teritorijų įstatymas</w:t>
        </w:r>
      </w:hyperlink>
    </w:p>
  </w:footnote>
  <w:footnote w:id="10">
    <w:p w14:paraId="09D0AEA3" w14:textId="77777777" w:rsidR="00DC6F2B" w:rsidRPr="007152FE" w:rsidRDefault="00DC6F2B" w:rsidP="00DC6F2B">
      <w:pPr>
        <w:pStyle w:val="FootnoteText"/>
        <w:ind w:left="0" w:hanging="11"/>
        <w:jc w:val="both"/>
        <w:rPr>
          <w:sz w:val="20"/>
        </w:rPr>
      </w:pPr>
      <w:r w:rsidRPr="007152FE">
        <w:rPr>
          <w:rStyle w:val="FootnoteReference"/>
          <w:sz w:val="20"/>
        </w:rPr>
        <w:footnoteRef/>
      </w:r>
      <w:r w:rsidRPr="007152FE">
        <w:rPr>
          <w:sz w:val="20"/>
        </w:rPr>
        <w:t xml:space="preserve"> </w:t>
      </w:r>
      <w:r w:rsidRPr="007152FE">
        <w:rPr>
          <w:rFonts w:eastAsia="Times New Roman"/>
          <w:sz w:val="20"/>
        </w:rPr>
        <w:t>Į apsaugos sutartis įtrauktoms teritorijoms teisės aktų numatyta tvarka nustatomas gamtos vertybių, kraštovaizdžio apsaugos, naudojimo ir (ar) tvarkymo priemonių įgyvendinimas bei kiti apsaugos ir atkūrimo priemonių reikalavimai, įskaitant apsaugos priemones, atitinkančias teritorijose esančių Europos EB natūralių buveinių tipų, augalų ir gyvūnų rūšių ekologinius reikalavimus.</w:t>
      </w:r>
    </w:p>
  </w:footnote>
  <w:footnote w:id="11">
    <w:p w14:paraId="3FC350FE" w14:textId="77777777" w:rsidR="009218A3" w:rsidRPr="00E22729" w:rsidRDefault="009218A3" w:rsidP="009218A3">
      <w:pPr>
        <w:pStyle w:val="FootnoteText"/>
        <w:ind w:left="0" w:hanging="11"/>
        <w:jc w:val="both"/>
        <w:rPr>
          <w:sz w:val="20"/>
          <w:szCs w:val="16"/>
        </w:rPr>
      </w:pPr>
      <w:r w:rsidRPr="00E22729">
        <w:rPr>
          <w:rStyle w:val="FootnoteReference"/>
          <w:sz w:val="20"/>
          <w:szCs w:val="16"/>
        </w:rPr>
        <w:footnoteRef/>
      </w:r>
      <w:r w:rsidRPr="00E22729">
        <w:rPr>
          <w:sz w:val="20"/>
          <w:szCs w:val="16"/>
        </w:rPr>
        <w:t xml:space="preserve"> </w:t>
      </w:r>
      <w:r w:rsidRPr="00717C7D">
        <w:rPr>
          <w:rFonts w:eastAsia="Times New Roman"/>
          <w:sz w:val="20"/>
        </w:rPr>
        <w:t xml:space="preserve">2004 m. gruodžio 3 d. Lietuvos Respublikos Vyriausybės nutarimas Nr. 1578 „Dėl kompensacijų privataus miško savininkams už saugomose teritorijose nustatytus veiklos apribojimus apskaičiavimo ir išmokėjimo tvarkos aprašo patvirtinimo“. </w:t>
      </w:r>
      <w:r w:rsidRPr="00717C7D">
        <w:rPr>
          <w:sz w:val="20"/>
        </w:rPr>
        <w:t>Š</w:t>
      </w:r>
      <w:r w:rsidRPr="00E22729">
        <w:rPr>
          <w:sz w:val="20"/>
          <w:szCs w:val="16"/>
        </w:rPr>
        <w:t>altinis:</w:t>
      </w:r>
      <w:r>
        <w:rPr>
          <w:sz w:val="20"/>
          <w:szCs w:val="16"/>
        </w:rPr>
        <w:t xml:space="preserve"> </w:t>
      </w:r>
      <w:hyperlink r:id="rId9" w:history="1">
        <w:r w:rsidRPr="00E22729">
          <w:rPr>
            <w:rStyle w:val="Hyperlink"/>
            <w:sz w:val="20"/>
            <w:szCs w:val="16"/>
          </w:rPr>
          <w:t xml:space="preserve">1578 Dėl Kompensacijų privataus miško savininkams už saugomose teritorijose nustatytus veiklos </w:t>
        </w:r>
        <w:proofErr w:type="spellStart"/>
        <w:r w:rsidRPr="00E22729">
          <w:rPr>
            <w:rStyle w:val="Hyperlink"/>
            <w:sz w:val="20"/>
            <w:szCs w:val="16"/>
          </w:rPr>
          <w:t>apriboj</w:t>
        </w:r>
        <w:proofErr w:type="spellEnd"/>
        <w:r w:rsidRPr="00E22729">
          <w:rPr>
            <w:rStyle w:val="Hyperlink"/>
            <w:sz w:val="20"/>
            <w:szCs w:val="16"/>
          </w:rPr>
          <w:t>...</w:t>
        </w:r>
      </w:hyperlink>
    </w:p>
  </w:footnote>
  <w:footnote w:id="12">
    <w:p w14:paraId="130C2801" w14:textId="77777777" w:rsidR="00AB7CCE" w:rsidRPr="00B815E9" w:rsidRDefault="00AB7CCE" w:rsidP="00AB7CCE">
      <w:pPr>
        <w:pStyle w:val="FootnoteText"/>
        <w:ind w:left="0" w:hanging="11"/>
        <w:jc w:val="both"/>
        <w:rPr>
          <w:sz w:val="20"/>
          <w:szCs w:val="16"/>
        </w:rPr>
      </w:pPr>
      <w:r w:rsidRPr="00757238">
        <w:rPr>
          <w:rStyle w:val="FootnoteReference"/>
          <w:sz w:val="20"/>
          <w:szCs w:val="16"/>
        </w:rPr>
        <w:footnoteRef/>
      </w:r>
      <w:r w:rsidRPr="00757238">
        <w:rPr>
          <w:sz w:val="20"/>
          <w:szCs w:val="16"/>
        </w:rPr>
        <w:t xml:space="preserve"> </w:t>
      </w:r>
      <w:r w:rsidRPr="00AC62A2">
        <w:rPr>
          <w:sz w:val="20"/>
          <w:szCs w:val="16"/>
        </w:rPr>
        <w:t>Ateityje už administracinio sprendimo dėl vienkartinės kompensacijos skyrimo priėmimą bus atsakinga Lietuvos Respublikos aplinkos ministerijos</w:t>
      </w:r>
      <w:r w:rsidRPr="00AC62A2">
        <w:rPr>
          <w:b/>
          <w:bCs/>
          <w:sz w:val="20"/>
          <w:szCs w:val="16"/>
        </w:rPr>
        <w:t xml:space="preserve"> </w:t>
      </w:r>
      <w:r w:rsidRPr="00AC62A2">
        <w:rPr>
          <w:sz w:val="20"/>
          <w:szCs w:val="16"/>
        </w:rPr>
        <w:t>Aplinkos projektų valdymo agentūra, kuriai ši funkcija bus pavesta Vyriausybės nutarimu patvirtintu Kompensacijų už įgyvendinant Lietuvos Respublikos saugomų teritorijų įstatymą</w:t>
      </w:r>
      <w:r w:rsidRPr="00AC62A2">
        <w:rPr>
          <w:b/>
          <w:bCs/>
          <w:sz w:val="20"/>
          <w:szCs w:val="16"/>
        </w:rPr>
        <w:t xml:space="preserve"> </w:t>
      </w:r>
      <w:r w:rsidRPr="00AC62A2">
        <w:rPr>
          <w:sz w:val="20"/>
          <w:szCs w:val="16"/>
        </w:rPr>
        <w:t xml:space="preserve">nustatytus veiklos apribojimus apskaičiavimo ir išmokėjimo tvarkos aprašu (nuo 2026-01-01 įsigaliojus </w:t>
      </w:r>
      <w:r>
        <w:rPr>
          <w:sz w:val="20"/>
          <w:szCs w:val="16"/>
        </w:rPr>
        <w:t>LR Saugomų teritorijų įstatymo</w:t>
      </w:r>
      <w:r w:rsidRPr="00AC62A2">
        <w:rPr>
          <w:sz w:val="20"/>
          <w:szCs w:val="16"/>
        </w:rPr>
        <w:t xml:space="preserve"> 34 str</w:t>
      </w:r>
      <w:r>
        <w:rPr>
          <w:sz w:val="20"/>
          <w:szCs w:val="16"/>
        </w:rPr>
        <w:t>aipsnio</w:t>
      </w:r>
      <w:r w:rsidRPr="00AC62A2">
        <w:rPr>
          <w:sz w:val="20"/>
          <w:szCs w:val="16"/>
        </w:rPr>
        <w:t xml:space="preserve"> pakeitimams keisis </w:t>
      </w:r>
      <w:r>
        <w:rPr>
          <w:sz w:val="20"/>
          <w:szCs w:val="16"/>
        </w:rPr>
        <w:t>A</w:t>
      </w:r>
      <w:r w:rsidRPr="00AC62A2">
        <w:rPr>
          <w:sz w:val="20"/>
          <w:szCs w:val="16"/>
        </w:rPr>
        <w:t>prašo pavadinimas).</w:t>
      </w:r>
    </w:p>
  </w:footnote>
  <w:footnote w:id="13">
    <w:p w14:paraId="18C76EE2" w14:textId="77777777" w:rsidR="00B815E9" w:rsidRDefault="00B815E9" w:rsidP="00B815E9">
      <w:pPr>
        <w:pStyle w:val="FootnoteText"/>
        <w:ind w:left="0" w:hanging="11"/>
        <w:jc w:val="both"/>
      </w:pPr>
      <w:r w:rsidRPr="00757238">
        <w:rPr>
          <w:rStyle w:val="FootnoteReference"/>
          <w:sz w:val="20"/>
        </w:rPr>
        <w:footnoteRef/>
      </w:r>
      <w:r>
        <w:t xml:space="preserve"> </w:t>
      </w:r>
      <w:r w:rsidRPr="005970A0">
        <w:rPr>
          <w:sz w:val="20"/>
          <w:szCs w:val="16"/>
        </w:rPr>
        <w:t>Administruojančiosios institucijos parengtas ir Europos Sąjungos investicijų interneto svetainėje paskelbtas siūlymas galimiems pareiškėjams teikti projektų įgyvendinimo planus jame nurodytomis sąlygomis ir tvarka</w:t>
      </w:r>
      <w:r>
        <w:rPr>
          <w:sz w:val="20"/>
          <w:szCs w:val="16"/>
        </w:rPr>
        <w:t xml:space="preserve">. Šaltinis: </w:t>
      </w:r>
      <w:hyperlink r:id="rId10" w:history="1">
        <w:r w:rsidRPr="001B2666">
          <w:rPr>
            <w:rStyle w:val="Hyperlink"/>
            <w:sz w:val="20"/>
            <w:szCs w:val="16"/>
          </w:rPr>
          <w:t>https://e-seimas.lrs.lt/portal/legalAct/lt/TAD/fd3d3843f26111ecbfe9c72e552dd5bd/asr</w:t>
        </w:r>
      </w:hyperlink>
      <w:r>
        <w:rPr>
          <w:sz w:val="20"/>
          <w:szCs w:val="16"/>
        </w:rPr>
        <w:t xml:space="preserve"> </w:t>
      </w:r>
    </w:p>
  </w:footnote>
  <w:footnote w:id="14">
    <w:p w14:paraId="55D58E6C" w14:textId="5465126E" w:rsidR="008B57C6" w:rsidRPr="008B57C6" w:rsidRDefault="008B57C6" w:rsidP="008B57C6">
      <w:pPr>
        <w:pStyle w:val="FootnoteText"/>
        <w:ind w:left="0" w:hanging="11"/>
        <w:jc w:val="both"/>
      </w:pPr>
      <w:r w:rsidRPr="008B57C6">
        <w:rPr>
          <w:rStyle w:val="FootnoteReference"/>
          <w:sz w:val="20"/>
          <w:szCs w:val="16"/>
        </w:rPr>
        <w:footnoteRef/>
      </w:r>
      <w:r>
        <w:t xml:space="preserve"> </w:t>
      </w:r>
      <w:r w:rsidRPr="00D42547">
        <w:rPr>
          <w:sz w:val="20"/>
        </w:rPr>
        <w:t>Apskaičiuotas</w:t>
      </w:r>
      <w:r w:rsidRPr="00D42547">
        <w:rPr>
          <w:rFonts w:eastAsia="Times New Roman"/>
          <w:color w:val="000000" w:themeColor="text1"/>
          <w:sz w:val="20"/>
        </w:rPr>
        <w:t xml:space="preserve"> dydis nebuvo koreguotas – skaičiavimų metu įvertintos kainų pokyčio tendencijos, korekcija planuojamai su išlaidomis nesiejamo finansavimo schemos sumai netaikyta.</w:t>
      </w:r>
    </w:p>
  </w:footnote>
  <w:footnote w:id="15">
    <w:p w14:paraId="163A35D2" w14:textId="77777777" w:rsidR="00C86844" w:rsidRDefault="00C86844" w:rsidP="00E91FBE">
      <w:pPr>
        <w:pStyle w:val="FootnoteText"/>
        <w:ind w:left="142" w:hanging="153"/>
        <w:jc w:val="both"/>
      </w:pPr>
      <w:r w:rsidRPr="00C86844">
        <w:rPr>
          <w:rStyle w:val="FootnoteReference"/>
          <w:sz w:val="20"/>
          <w:szCs w:val="16"/>
        </w:rPr>
        <w:footnoteRef/>
      </w:r>
      <w:r w:rsidRPr="00C86844">
        <w:rPr>
          <w:sz w:val="20"/>
          <w:szCs w:val="16"/>
        </w:rPr>
        <w:t xml:space="preserve"> </w:t>
      </w:r>
      <w:r w:rsidRPr="00224B63">
        <w:rPr>
          <w:sz w:val="20"/>
        </w:rPr>
        <w:t>Lietuvos Respublikos finansų ministro 2022 m. birželio 22 d. įsakym</w:t>
      </w:r>
      <w:r>
        <w:rPr>
          <w:sz w:val="20"/>
        </w:rPr>
        <w:t>as</w:t>
      </w:r>
      <w:r w:rsidRPr="00224B63">
        <w:rPr>
          <w:sz w:val="20"/>
        </w:rPr>
        <w:t xml:space="preserve"> Nr. 1K-237 „Dėl 2021-2027 metų Europos Sąjungos fondų investicijų programos ir Ekonomikos gaivinimo ir atsparumo didinimo plano </w:t>
      </w:r>
      <w:r>
        <w:rPr>
          <w:sz w:val="20"/>
        </w:rPr>
        <w:t>„</w:t>
      </w:r>
      <w:r w:rsidRPr="00224B63">
        <w:rPr>
          <w:sz w:val="20"/>
        </w:rPr>
        <w:t>Naujos kartos Lietuva</w:t>
      </w:r>
      <w:r>
        <w:rPr>
          <w:sz w:val="20"/>
        </w:rPr>
        <w:t>“</w:t>
      </w:r>
      <w:r w:rsidRPr="00224B63">
        <w:rPr>
          <w:sz w:val="20"/>
        </w:rPr>
        <w:t xml:space="preserve"> įgyvendinimo“</w:t>
      </w:r>
      <w:r>
        <w:rPr>
          <w:sz w:val="20"/>
        </w:rPr>
        <w:t xml:space="preserve"> 172.1 p</w:t>
      </w:r>
      <w:r w:rsidRPr="00224B63">
        <w:rPr>
          <w:sz w:val="20"/>
        </w:rPr>
        <w:t xml:space="preserve">. Šaltinis: </w:t>
      </w:r>
      <w:hyperlink r:id="rId11" w:history="1">
        <w:r w:rsidRPr="00224B63">
          <w:rPr>
            <w:rStyle w:val="Hyperlink"/>
            <w:sz w:val="20"/>
          </w:rPr>
          <w:t>https://www.e-tar.lt/portal/lt/legalAct/14e33320f1ed11ec8fa7d02a65c371ad</w:t>
        </w:r>
      </w:hyperlink>
    </w:p>
  </w:footnote>
  <w:footnote w:id="16">
    <w:p w14:paraId="3A71C6FC" w14:textId="768A1B2C" w:rsidR="009C5B5A" w:rsidRPr="00C32950" w:rsidRDefault="009C5B5A">
      <w:pPr>
        <w:pStyle w:val="FootnoteText"/>
        <w:rPr>
          <w:sz w:val="20"/>
          <w:lang w:val="it-IT"/>
        </w:rPr>
      </w:pPr>
      <w:r w:rsidRPr="009C5B5A">
        <w:rPr>
          <w:rStyle w:val="FootnoteReference"/>
          <w:sz w:val="20"/>
        </w:rPr>
        <w:footnoteRef/>
      </w:r>
      <w:r w:rsidRPr="009C5B5A">
        <w:rPr>
          <w:sz w:val="20"/>
        </w:rPr>
        <w:t xml:space="preserve"> </w:t>
      </w:r>
      <w:r w:rsidRPr="009C5B5A">
        <w:rPr>
          <w:iCs/>
          <w:sz w:val="20"/>
          <w:lang w:bidi="lt-LT"/>
        </w:rPr>
        <w:t>„</w:t>
      </w:r>
      <w:proofErr w:type="spellStart"/>
      <w:r w:rsidRPr="009C5B5A">
        <w:rPr>
          <w:iCs/>
          <w:sz w:val="20"/>
          <w:lang w:bidi="lt-LT"/>
        </w:rPr>
        <w:t>Natura</w:t>
      </w:r>
      <w:proofErr w:type="spellEnd"/>
      <w:r w:rsidRPr="009C5B5A">
        <w:rPr>
          <w:iCs/>
          <w:sz w:val="20"/>
          <w:lang w:bidi="lt-LT"/>
        </w:rPr>
        <w:t xml:space="preserve"> 2000“ teritorijos ir ne „</w:t>
      </w:r>
      <w:proofErr w:type="spellStart"/>
      <w:r w:rsidRPr="009C5B5A">
        <w:rPr>
          <w:iCs/>
          <w:sz w:val="20"/>
          <w:lang w:bidi="lt-LT"/>
        </w:rPr>
        <w:t>Natura</w:t>
      </w:r>
      <w:proofErr w:type="spellEnd"/>
      <w:r w:rsidRPr="009C5B5A">
        <w:rPr>
          <w:iCs/>
          <w:sz w:val="20"/>
          <w:lang w:bidi="lt-LT"/>
        </w:rPr>
        <w:t xml:space="preserve"> 2000“ teritorijos</w:t>
      </w:r>
      <w:r w:rsidR="00040892">
        <w:rPr>
          <w:iCs/>
          <w:sz w:val="20"/>
          <w:lang w:bidi="lt-LT"/>
        </w:rPr>
        <w:t>.</w:t>
      </w:r>
    </w:p>
  </w:footnote>
  <w:footnote w:id="17">
    <w:p w14:paraId="09CD5572" w14:textId="7C9DEAE3" w:rsidR="00AB6F85" w:rsidRPr="00294A6C" w:rsidRDefault="00AB6F85" w:rsidP="004761CB">
      <w:pPr>
        <w:pStyle w:val="FootnoteText"/>
        <w:jc w:val="both"/>
        <w:rPr>
          <w:sz w:val="20"/>
        </w:rPr>
      </w:pPr>
      <w:r w:rsidRPr="00294A6C">
        <w:rPr>
          <w:rStyle w:val="FootnoteReference"/>
          <w:sz w:val="20"/>
        </w:rPr>
        <w:footnoteRef/>
      </w:r>
      <w:r w:rsidRPr="00294A6C">
        <w:rPr>
          <w:sz w:val="20"/>
        </w:rPr>
        <w:t xml:space="preserve"> </w:t>
      </w:r>
      <w:r w:rsidRPr="00294A6C">
        <w:rPr>
          <w:sz w:val="20"/>
        </w:rPr>
        <w:t xml:space="preserve">Atsiskaitymo periodai yra nustatyti pagal Lietuvos planuojamų </w:t>
      </w:r>
      <w:r w:rsidR="00873FF8" w:rsidRPr="00294A6C">
        <w:rPr>
          <w:sz w:val="20"/>
        </w:rPr>
        <w:t>rodiklių pasiekimo datą</w:t>
      </w:r>
      <w:r w:rsidRPr="00294A6C">
        <w:rPr>
          <w:sz w:val="20"/>
        </w:rPr>
        <w:t xml:space="preserve">. </w:t>
      </w:r>
    </w:p>
  </w:footnote>
  <w:footnote w:id="18">
    <w:p w14:paraId="3FE8D1BA" w14:textId="29E2072B" w:rsidR="00294A6C" w:rsidRDefault="00294A6C" w:rsidP="00EC6CBD">
      <w:pPr>
        <w:pStyle w:val="FootnoteText"/>
        <w:ind w:left="0" w:hanging="11"/>
        <w:jc w:val="both"/>
      </w:pPr>
      <w:r w:rsidRPr="00294A6C">
        <w:rPr>
          <w:rStyle w:val="FootnoteReference"/>
          <w:sz w:val="20"/>
        </w:rPr>
        <w:footnoteRef/>
      </w:r>
      <w:r w:rsidRPr="00294A6C">
        <w:rPr>
          <w:sz w:val="20"/>
        </w:rPr>
        <w:t xml:space="preserve"> Tarpiniai rezultatai skaičiuojami nekaupiamuoju būdu.</w:t>
      </w:r>
      <w:r>
        <w:t xml:space="preserve"> </w:t>
      </w:r>
      <w:r w:rsidR="00EC6CBD" w:rsidRPr="00EC6CBD">
        <w:rPr>
          <w:sz w:val="20"/>
        </w:rPr>
        <w:t>Jeigu tam tikru tarpinio rezultato pasiekimo momentu suplanuotas rezultatas nėra pasiekiamas, jam numatyta išmokėti suma gali būti deklaruojama kitame(-</w:t>
      </w:r>
      <w:proofErr w:type="spellStart"/>
      <w:r w:rsidR="00EC6CBD" w:rsidRPr="00EC6CBD">
        <w:rPr>
          <w:sz w:val="20"/>
        </w:rPr>
        <w:t>uose</w:t>
      </w:r>
      <w:proofErr w:type="spellEnd"/>
      <w:r w:rsidR="00EC6CBD" w:rsidRPr="00EC6CBD">
        <w:rPr>
          <w:sz w:val="20"/>
        </w:rPr>
        <w:t>) tarpinio(-</w:t>
      </w:r>
      <w:proofErr w:type="spellStart"/>
      <w:r w:rsidR="00EC6CBD" w:rsidRPr="00EC6CBD">
        <w:rPr>
          <w:sz w:val="20"/>
        </w:rPr>
        <w:t>ių</w:t>
      </w:r>
      <w:proofErr w:type="spellEnd"/>
      <w:r w:rsidR="00EC6CBD" w:rsidRPr="00EC6CBD">
        <w:rPr>
          <w:sz w:val="20"/>
        </w:rPr>
        <w:t>) rezultato(-ų) etape(-</w:t>
      </w:r>
      <w:proofErr w:type="spellStart"/>
      <w:r w:rsidR="00EC6CBD" w:rsidRPr="00EC6CBD">
        <w:rPr>
          <w:sz w:val="20"/>
        </w:rPr>
        <w:t>uose</w:t>
      </w:r>
      <w:proofErr w:type="spellEnd"/>
      <w:r w:rsidR="00EC6CBD" w:rsidRPr="00EC6CBD">
        <w:rPr>
          <w:sz w:val="20"/>
        </w:rPr>
        <w:t>), jei yra pasiekiami to ir ankstesnio(-</w:t>
      </w:r>
      <w:proofErr w:type="spellStart"/>
      <w:r w:rsidR="00EC6CBD" w:rsidRPr="00EC6CBD">
        <w:rPr>
          <w:sz w:val="20"/>
        </w:rPr>
        <w:t>ių</w:t>
      </w:r>
      <w:proofErr w:type="spellEnd"/>
      <w:r w:rsidR="00EC6CBD" w:rsidRPr="00EC6CBD">
        <w:rPr>
          <w:sz w:val="20"/>
        </w:rPr>
        <w:t>) etapo(-ų) dar nedeklaruoti rezultatai.</w:t>
      </w:r>
      <w:r w:rsidR="00B4366C">
        <w:rPr>
          <w:sz w:val="20"/>
        </w:rPr>
        <w:t xml:space="preserve"> </w:t>
      </w:r>
      <w:r w:rsidR="00B4366C" w:rsidRPr="00B4366C">
        <w:rPr>
          <w:sz w:val="20"/>
        </w:rPr>
        <w:t xml:space="preserve">Esant </w:t>
      </w:r>
      <w:r w:rsidR="00B67104">
        <w:rPr>
          <w:sz w:val="20"/>
        </w:rPr>
        <w:t>veiksmo įgyvendinimo pradžios</w:t>
      </w:r>
      <w:r w:rsidR="00B4366C" w:rsidRPr="00B4366C">
        <w:rPr>
          <w:sz w:val="20"/>
        </w:rPr>
        <w:t xml:space="preserve"> vėlavim</w:t>
      </w:r>
      <w:r w:rsidR="00B67104">
        <w:rPr>
          <w:sz w:val="20"/>
        </w:rPr>
        <w:t>ui</w:t>
      </w:r>
      <w:r w:rsidR="00B4366C" w:rsidRPr="00B4366C">
        <w:rPr>
          <w:sz w:val="20"/>
        </w:rPr>
        <w:t xml:space="preserve">, etapai ir numatytų sumų perskirstymas </w:t>
      </w:r>
      <w:r w:rsidR="00B67104">
        <w:rPr>
          <w:sz w:val="20"/>
        </w:rPr>
        <w:t>gali</w:t>
      </w:r>
      <w:r w:rsidR="00B4366C" w:rsidRPr="00B4366C">
        <w:rPr>
          <w:sz w:val="20"/>
        </w:rPr>
        <w:t xml:space="preserve"> būti patikslinti.</w:t>
      </w:r>
    </w:p>
  </w:footnote>
  <w:footnote w:id="19">
    <w:p w14:paraId="230585E3" w14:textId="77777777" w:rsidR="00BB73D8" w:rsidRPr="00224B63" w:rsidRDefault="00BB73D8">
      <w:pPr>
        <w:pStyle w:val="FootnoteText"/>
        <w:ind w:left="142" w:hanging="153"/>
        <w:jc w:val="both"/>
      </w:pPr>
      <w:r w:rsidRPr="00224B63">
        <w:rPr>
          <w:rStyle w:val="FootnoteReference"/>
          <w:sz w:val="20"/>
        </w:rPr>
        <w:footnoteRef/>
      </w:r>
      <w:r w:rsidRPr="00224B63">
        <w:rPr>
          <w:b/>
          <w:bCs/>
          <w:sz w:val="20"/>
        </w:rPr>
        <w:t xml:space="preserve"> </w:t>
      </w:r>
      <w:r w:rsidRPr="00224B63">
        <w:rPr>
          <w:sz w:val="20"/>
        </w:rPr>
        <w:t xml:space="preserve">Vadovaujantis Lietuvos Respublikos finansų ministro 2022 m. birželio 22 d. įsakymu Nr. 1K-237 „Dėl 2021-2027 metų Europos Sąjungos fondų investicijų programos ir Ekonomikos gaivinimo ir atsparumo didinimo plano </w:t>
      </w:r>
      <w:r>
        <w:rPr>
          <w:sz w:val="20"/>
        </w:rPr>
        <w:t>„</w:t>
      </w:r>
      <w:r w:rsidRPr="00224B63">
        <w:rPr>
          <w:sz w:val="20"/>
        </w:rPr>
        <w:t>Naujos kartos Lietuva</w:t>
      </w:r>
      <w:r>
        <w:rPr>
          <w:sz w:val="20"/>
        </w:rPr>
        <w:t>“</w:t>
      </w:r>
      <w:r w:rsidRPr="00224B63">
        <w:rPr>
          <w:sz w:val="20"/>
        </w:rPr>
        <w:t xml:space="preserve"> įgyvendinimo“ teikiama veiklos ataskaita, kurios viena iš dalių yra mokėjimo prašymas. Šaltinis: </w:t>
      </w:r>
      <w:hyperlink r:id="rId12" w:history="1">
        <w:r w:rsidRPr="00224B63">
          <w:rPr>
            <w:rStyle w:val="Hyperlink"/>
            <w:sz w:val="20"/>
          </w:rPr>
          <w:t>https://www.e-tar.lt/portal/lt/legalAct/14e33320f1ed11ec8fa7d02a65c371ad</w:t>
        </w:r>
      </w:hyperlink>
    </w:p>
  </w:footnote>
  <w:footnote w:id="20">
    <w:p w14:paraId="25EE23C4" w14:textId="77777777" w:rsidR="00BB73D8" w:rsidRPr="00224B63" w:rsidRDefault="00BB73D8">
      <w:pPr>
        <w:pStyle w:val="FootnoteText"/>
        <w:rPr>
          <w:sz w:val="20"/>
        </w:rPr>
      </w:pPr>
      <w:r w:rsidRPr="00224B63">
        <w:rPr>
          <w:rStyle w:val="FootnoteReference"/>
          <w:sz w:val="20"/>
        </w:rPr>
        <w:footnoteRef/>
      </w:r>
      <w:r w:rsidRPr="00224B63">
        <w:rPr>
          <w:sz w:val="20"/>
        </w:rPr>
        <w:t xml:space="preserve"> Šaltinis: </w:t>
      </w:r>
      <w:hyperlink r:id="rId13" w:history="1">
        <w:r w:rsidRPr="00224B63">
          <w:rPr>
            <w:rStyle w:val="Hyperlink"/>
            <w:sz w:val="20"/>
          </w:rPr>
          <w:t>https://www.e-tar.lt/portal/lt/legalAct/14e33320f1ed11ec8fa7d02a65c371ad</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00885" w14:textId="251D05E5" w:rsidR="00A15F68" w:rsidRPr="00224B63" w:rsidRDefault="00A15F68">
    <w:pPr>
      <w:pStyle w:val="Header"/>
    </w:pPr>
    <w:r w:rsidRPr="00224B63">
      <w:rPr>
        <w:noProof/>
      </w:rPr>
      <w:drawing>
        <wp:inline distT="0" distB="0" distL="0" distR="0" wp14:anchorId="6577E088" wp14:editId="577746B8">
          <wp:extent cx="358140" cy="287424"/>
          <wp:effectExtent l="0" t="0" r="3810" b="0"/>
          <wp:docPr id="465128275" name="Picture 1"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128275" name="Picture 1"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63384" cy="29163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6F7CF" w14:textId="234309B7" w:rsidR="00146B91" w:rsidRDefault="00146B91">
    <w:pPr>
      <w:pStyle w:val="Header"/>
    </w:pPr>
    <w:r w:rsidRPr="00224B63">
      <w:rPr>
        <w:noProof/>
      </w:rPr>
      <w:drawing>
        <wp:inline distT="0" distB="0" distL="0" distR="0" wp14:anchorId="5DD881F4" wp14:editId="55FE4AA0">
          <wp:extent cx="358140" cy="287424"/>
          <wp:effectExtent l="0" t="0" r="3810" b="0"/>
          <wp:docPr id="352228083" name="Picture 1"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128275" name="Picture 1"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63384" cy="29163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0B1F9" w14:textId="36B84199" w:rsidR="00DA493D" w:rsidRPr="00224B63" w:rsidRDefault="00DA49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27FE8"/>
    <w:multiLevelType w:val="hybridMultilevel"/>
    <w:tmpl w:val="84E81A1A"/>
    <w:lvl w:ilvl="0" w:tplc="C7905340">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EF3AE5"/>
    <w:multiLevelType w:val="hybridMultilevel"/>
    <w:tmpl w:val="56125108"/>
    <w:lvl w:ilvl="0" w:tplc="F2E82E32">
      <w:start w:val="1"/>
      <w:numFmt w:val="decimal"/>
      <w:lvlText w:val="%1."/>
      <w:lvlJc w:val="left"/>
      <w:pPr>
        <w:ind w:left="720" w:hanging="360"/>
      </w:pPr>
      <w:rPr>
        <w:rFonts w:ascii="Times New Roman" w:hAnsi="Times New Roman" w:cs="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227E16"/>
    <w:multiLevelType w:val="hybridMultilevel"/>
    <w:tmpl w:val="1EEEF2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6600A1"/>
    <w:multiLevelType w:val="hybridMultilevel"/>
    <w:tmpl w:val="16D0A4B8"/>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5435D65"/>
    <w:multiLevelType w:val="hybridMultilevel"/>
    <w:tmpl w:val="66762A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965609"/>
    <w:multiLevelType w:val="hybridMultilevel"/>
    <w:tmpl w:val="2D80D67A"/>
    <w:lvl w:ilvl="0" w:tplc="C7905340">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0974FA"/>
    <w:multiLevelType w:val="hybridMultilevel"/>
    <w:tmpl w:val="D69A72D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7" w15:restartNumberingAfterBreak="0">
    <w:nsid w:val="2109020B"/>
    <w:multiLevelType w:val="hybridMultilevel"/>
    <w:tmpl w:val="8ABE0F26"/>
    <w:lvl w:ilvl="0" w:tplc="62E8CE60">
      <w:start w:val="4"/>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2140D47"/>
    <w:multiLevelType w:val="multilevel"/>
    <w:tmpl w:val="6F62A0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C0754C0"/>
    <w:multiLevelType w:val="hybridMultilevel"/>
    <w:tmpl w:val="1EEEF2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916197"/>
    <w:multiLevelType w:val="hybridMultilevel"/>
    <w:tmpl w:val="3EFCCCF8"/>
    <w:lvl w:ilvl="0" w:tplc="C860C29A">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0916EF7"/>
    <w:multiLevelType w:val="hybridMultilevel"/>
    <w:tmpl w:val="AA5C35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0B37518"/>
    <w:multiLevelType w:val="hybridMultilevel"/>
    <w:tmpl w:val="7A5219E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3FC7AAE"/>
    <w:multiLevelType w:val="hybridMultilevel"/>
    <w:tmpl w:val="976C8E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A00C09"/>
    <w:multiLevelType w:val="hybridMultilevel"/>
    <w:tmpl w:val="4EC68A50"/>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9F23DD"/>
    <w:multiLevelType w:val="hybridMultilevel"/>
    <w:tmpl w:val="6A9C458C"/>
    <w:lvl w:ilvl="0" w:tplc="CA9AEE6C">
      <w:start w:val="1"/>
      <w:numFmt w:val="decimal"/>
      <w:lvlText w:val="%1)"/>
      <w:lvlJc w:val="left"/>
      <w:pPr>
        <w:ind w:left="961" w:hanging="360"/>
      </w:pPr>
      <w:rPr>
        <w:rFonts w:hint="default"/>
      </w:rPr>
    </w:lvl>
    <w:lvl w:ilvl="1" w:tplc="04270019" w:tentative="1">
      <w:start w:val="1"/>
      <w:numFmt w:val="lowerLetter"/>
      <w:lvlText w:val="%2."/>
      <w:lvlJc w:val="left"/>
      <w:pPr>
        <w:ind w:left="1681" w:hanging="360"/>
      </w:pPr>
    </w:lvl>
    <w:lvl w:ilvl="2" w:tplc="0427001B" w:tentative="1">
      <w:start w:val="1"/>
      <w:numFmt w:val="lowerRoman"/>
      <w:lvlText w:val="%3."/>
      <w:lvlJc w:val="right"/>
      <w:pPr>
        <w:ind w:left="2401" w:hanging="180"/>
      </w:pPr>
    </w:lvl>
    <w:lvl w:ilvl="3" w:tplc="0427000F" w:tentative="1">
      <w:start w:val="1"/>
      <w:numFmt w:val="decimal"/>
      <w:lvlText w:val="%4."/>
      <w:lvlJc w:val="left"/>
      <w:pPr>
        <w:ind w:left="3121" w:hanging="360"/>
      </w:pPr>
    </w:lvl>
    <w:lvl w:ilvl="4" w:tplc="04270019" w:tentative="1">
      <w:start w:val="1"/>
      <w:numFmt w:val="lowerLetter"/>
      <w:lvlText w:val="%5."/>
      <w:lvlJc w:val="left"/>
      <w:pPr>
        <w:ind w:left="3841" w:hanging="360"/>
      </w:pPr>
    </w:lvl>
    <w:lvl w:ilvl="5" w:tplc="0427001B" w:tentative="1">
      <w:start w:val="1"/>
      <w:numFmt w:val="lowerRoman"/>
      <w:lvlText w:val="%6."/>
      <w:lvlJc w:val="right"/>
      <w:pPr>
        <w:ind w:left="4561" w:hanging="180"/>
      </w:pPr>
    </w:lvl>
    <w:lvl w:ilvl="6" w:tplc="0427000F" w:tentative="1">
      <w:start w:val="1"/>
      <w:numFmt w:val="decimal"/>
      <w:lvlText w:val="%7."/>
      <w:lvlJc w:val="left"/>
      <w:pPr>
        <w:ind w:left="5281" w:hanging="360"/>
      </w:pPr>
    </w:lvl>
    <w:lvl w:ilvl="7" w:tplc="04270019" w:tentative="1">
      <w:start w:val="1"/>
      <w:numFmt w:val="lowerLetter"/>
      <w:lvlText w:val="%8."/>
      <w:lvlJc w:val="left"/>
      <w:pPr>
        <w:ind w:left="6001" w:hanging="360"/>
      </w:pPr>
    </w:lvl>
    <w:lvl w:ilvl="8" w:tplc="0427001B" w:tentative="1">
      <w:start w:val="1"/>
      <w:numFmt w:val="lowerRoman"/>
      <w:lvlText w:val="%9."/>
      <w:lvlJc w:val="right"/>
      <w:pPr>
        <w:ind w:left="6721" w:hanging="180"/>
      </w:pPr>
    </w:lvl>
  </w:abstractNum>
  <w:abstractNum w:abstractNumId="16" w15:restartNumberingAfterBreak="0">
    <w:nsid w:val="4B677FE6"/>
    <w:multiLevelType w:val="hybridMultilevel"/>
    <w:tmpl w:val="EA7EA83E"/>
    <w:lvl w:ilvl="0" w:tplc="04270001">
      <w:start w:val="1"/>
      <w:numFmt w:val="bullet"/>
      <w:lvlText w:val=""/>
      <w:lvlJc w:val="left"/>
      <w:pPr>
        <w:ind w:left="1345" w:hanging="360"/>
      </w:pPr>
      <w:rPr>
        <w:rFonts w:ascii="Symbol" w:hAnsi="Symbol" w:hint="default"/>
      </w:rPr>
    </w:lvl>
    <w:lvl w:ilvl="1" w:tplc="04270003" w:tentative="1">
      <w:start w:val="1"/>
      <w:numFmt w:val="bullet"/>
      <w:lvlText w:val="o"/>
      <w:lvlJc w:val="left"/>
      <w:pPr>
        <w:ind w:left="2065" w:hanging="360"/>
      </w:pPr>
      <w:rPr>
        <w:rFonts w:ascii="Courier New" w:hAnsi="Courier New" w:cs="Courier New" w:hint="default"/>
      </w:rPr>
    </w:lvl>
    <w:lvl w:ilvl="2" w:tplc="04270005" w:tentative="1">
      <w:start w:val="1"/>
      <w:numFmt w:val="bullet"/>
      <w:lvlText w:val=""/>
      <w:lvlJc w:val="left"/>
      <w:pPr>
        <w:ind w:left="2785" w:hanging="360"/>
      </w:pPr>
      <w:rPr>
        <w:rFonts w:ascii="Wingdings" w:hAnsi="Wingdings" w:hint="default"/>
      </w:rPr>
    </w:lvl>
    <w:lvl w:ilvl="3" w:tplc="04270001" w:tentative="1">
      <w:start w:val="1"/>
      <w:numFmt w:val="bullet"/>
      <w:lvlText w:val=""/>
      <w:lvlJc w:val="left"/>
      <w:pPr>
        <w:ind w:left="3505" w:hanging="360"/>
      </w:pPr>
      <w:rPr>
        <w:rFonts w:ascii="Symbol" w:hAnsi="Symbol" w:hint="default"/>
      </w:rPr>
    </w:lvl>
    <w:lvl w:ilvl="4" w:tplc="04270003" w:tentative="1">
      <w:start w:val="1"/>
      <w:numFmt w:val="bullet"/>
      <w:lvlText w:val="o"/>
      <w:lvlJc w:val="left"/>
      <w:pPr>
        <w:ind w:left="4225" w:hanging="360"/>
      </w:pPr>
      <w:rPr>
        <w:rFonts w:ascii="Courier New" w:hAnsi="Courier New" w:cs="Courier New" w:hint="default"/>
      </w:rPr>
    </w:lvl>
    <w:lvl w:ilvl="5" w:tplc="04270005" w:tentative="1">
      <w:start w:val="1"/>
      <w:numFmt w:val="bullet"/>
      <w:lvlText w:val=""/>
      <w:lvlJc w:val="left"/>
      <w:pPr>
        <w:ind w:left="4945" w:hanging="360"/>
      </w:pPr>
      <w:rPr>
        <w:rFonts w:ascii="Wingdings" w:hAnsi="Wingdings" w:hint="default"/>
      </w:rPr>
    </w:lvl>
    <w:lvl w:ilvl="6" w:tplc="04270001" w:tentative="1">
      <w:start w:val="1"/>
      <w:numFmt w:val="bullet"/>
      <w:lvlText w:val=""/>
      <w:lvlJc w:val="left"/>
      <w:pPr>
        <w:ind w:left="5665" w:hanging="360"/>
      </w:pPr>
      <w:rPr>
        <w:rFonts w:ascii="Symbol" w:hAnsi="Symbol" w:hint="default"/>
      </w:rPr>
    </w:lvl>
    <w:lvl w:ilvl="7" w:tplc="04270003" w:tentative="1">
      <w:start w:val="1"/>
      <w:numFmt w:val="bullet"/>
      <w:lvlText w:val="o"/>
      <w:lvlJc w:val="left"/>
      <w:pPr>
        <w:ind w:left="6385" w:hanging="360"/>
      </w:pPr>
      <w:rPr>
        <w:rFonts w:ascii="Courier New" w:hAnsi="Courier New" w:cs="Courier New" w:hint="default"/>
      </w:rPr>
    </w:lvl>
    <w:lvl w:ilvl="8" w:tplc="04270005" w:tentative="1">
      <w:start w:val="1"/>
      <w:numFmt w:val="bullet"/>
      <w:lvlText w:val=""/>
      <w:lvlJc w:val="left"/>
      <w:pPr>
        <w:ind w:left="7105" w:hanging="360"/>
      </w:pPr>
      <w:rPr>
        <w:rFonts w:ascii="Wingdings" w:hAnsi="Wingdings" w:hint="default"/>
      </w:rPr>
    </w:lvl>
  </w:abstractNum>
  <w:abstractNum w:abstractNumId="17" w15:restartNumberingAfterBreak="0">
    <w:nsid w:val="53C6178E"/>
    <w:multiLevelType w:val="hybridMultilevel"/>
    <w:tmpl w:val="E19837E0"/>
    <w:lvl w:ilvl="0" w:tplc="21B6ABD0">
      <w:start w:val="1"/>
      <w:numFmt w:val="decimal"/>
      <w:lvlText w:val="%1."/>
      <w:lvlJc w:val="left"/>
      <w:pPr>
        <w:ind w:left="819" w:hanging="360"/>
      </w:pPr>
      <w:rPr>
        <w:rFonts w:hint="default"/>
      </w:rPr>
    </w:lvl>
    <w:lvl w:ilvl="1" w:tplc="04270019" w:tentative="1">
      <w:start w:val="1"/>
      <w:numFmt w:val="lowerLetter"/>
      <w:lvlText w:val="%2."/>
      <w:lvlJc w:val="left"/>
      <w:pPr>
        <w:ind w:left="1539" w:hanging="360"/>
      </w:pPr>
    </w:lvl>
    <w:lvl w:ilvl="2" w:tplc="0427001B" w:tentative="1">
      <w:start w:val="1"/>
      <w:numFmt w:val="lowerRoman"/>
      <w:lvlText w:val="%3."/>
      <w:lvlJc w:val="right"/>
      <w:pPr>
        <w:ind w:left="2259" w:hanging="180"/>
      </w:pPr>
    </w:lvl>
    <w:lvl w:ilvl="3" w:tplc="0427000F" w:tentative="1">
      <w:start w:val="1"/>
      <w:numFmt w:val="decimal"/>
      <w:lvlText w:val="%4."/>
      <w:lvlJc w:val="left"/>
      <w:pPr>
        <w:ind w:left="2979" w:hanging="360"/>
      </w:pPr>
    </w:lvl>
    <w:lvl w:ilvl="4" w:tplc="04270019" w:tentative="1">
      <w:start w:val="1"/>
      <w:numFmt w:val="lowerLetter"/>
      <w:lvlText w:val="%5."/>
      <w:lvlJc w:val="left"/>
      <w:pPr>
        <w:ind w:left="3699" w:hanging="360"/>
      </w:pPr>
    </w:lvl>
    <w:lvl w:ilvl="5" w:tplc="0427001B" w:tentative="1">
      <w:start w:val="1"/>
      <w:numFmt w:val="lowerRoman"/>
      <w:lvlText w:val="%6."/>
      <w:lvlJc w:val="right"/>
      <w:pPr>
        <w:ind w:left="4419" w:hanging="180"/>
      </w:pPr>
    </w:lvl>
    <w:lvl w:ilvl="6" w:tplc="0427000F" w:tentative="1">
      <w:start w:val="1"/>
      <w:numFmt w:val="decimal"/>
      <w:lvlText w:val="%7."/>
      <w:lvlJc w:val="left"/>
      <w:pPr>
        <w:ind w:left="5139" w:hanging="360"/>
      </w:pPr>
    </w:lvl>
    <w:lvl w:ilvl="7" w:tplc="04270019" w:tentative="1">
      <w:start w:val="1"/>
      <w:numFmt w:val="lowerLetter"/>
      <w:lvlText w:val="%8."/>
      <w:lvlJc w:val="left"/>
      <w:pPr>
        <w:ind w:left="5859" w:hanging="360"/>
      </w:pPr>
    </w:lvl>
    <w:lvl w:ilvl="8" w:tplc="0427001B" w:tentative="1">
      <w:start w:val="1"/>
      <w:numFmt w:val="lowerRoman"/>
      <w:lvlText w:val="%9."/>
      <w:lvlJc w:val="right"/>
      <w:pPr>
        <w:ind w:left="6579" w:hanging="180"/>
      </w:pPr>
    </w:lvl>
  </w:abstractNum>
  <w:abstractNum w:abstractNumId="18" w15:restartNumberingAfterBreak="0">
    <w:nsid w:val="542B4925"/>
    <w:multiLevelType w:val="hybridMultilevel"/>
    <w:tmpl w:val="D676FCC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543A6B9E"/>
    <w:multiLevelType w:val="hybridMultilevel"/>
    <w:tmpl w:val="9AB45B24"/>
    <w:lvl w:ilvl="0" w:tplc="08D4EBE0">
      <w:start w:val="1"/>
      <w:numFmt w:val="decimal"/>
      <w:lvlText w:val="%1."/>
      <w:lvlJc w:val="left"/>
      <w:pPr>
        <w:ind w:left="1020" w:hanging="360"/>
      </w:pPr>
    </w:lvl>
    <w:lvl w:ilvl="1" w:tplc="8E9EC0CA">
      <w:start w:val="1"/>
      <w:numFmt w:val="decimal"/>
      <w:lvlText w:val="%2."/>
      <w:lvlJc w:val="left"/>
      <w:pPr>
        <w:ind w:left="1020" w:hanging="360"/>
      </w:pPr>
    </w:lvl>
    <w:lvl w:ilvl="2" w:tplc="B78AB4C2">
      <w:start w:val="1"/>
      <w:numFmt w:val="decimal"/>
      <w:lvlText w:val="%3."/>
      <w:lvlJc w:val="left"/>
      <w:pPr>
        <w:ind w:left="1020" w:hanging="360"/>
      </w:pPr>
    </w:lvl>
    <w:lvl w:ilvl="3" w:tplc="0B44A042">
      <w:start w:val="1"/>
      <w:numFmt w:val="decimal"/>
      <w:lvlText w:val="%4."/>
      <w:lvlJc w:val="left"/>
      <w:pPr>
        <w:ind w:left="1020" w:hanging="360"/>
      </w:pPr>
    </w:lvl>
    <w:lvl w:ilvl="4" w:tplc="B58EAD04">
      <w:start w:val="1"/>
      <w:numFmt w:val="decimal"/>
      <w:lvlText w:val="%5."/>
      <w:lvlJc w:val="left"/>
      <w:pPr>
        <w:ind w:left="1020" w:hanging="360"/>
      </w:pPr>
    </w:lvl>
    <w:lvl w:ilvl="5" w:tplc="ED9653FE">
      <w:start w:val="1"/>
      <w:numFmt w:val="decimal"/>
      <w:lvlText w:val="%6."/>
      <w:lvlJc w:val="left"/>
      <w:pPr>
        <w:ind w:left="1020" w:hanging="360"/>
      </w:pPr>
    </w:lvl>
    <w:lvl w:ilvl="6" w:tplc="9230AD38">
      <w:start w:val="1"/>
      <w:numFmt w:val="decimal"/>
      <w:lvlText w:val="%7."/>
      <w:lvlJc w:val="left"/>
      <w:pPr>
        <w:ind w:left="1020" w:hanging="360"/>
      </w:pPr>
    </w:lvl>
    <w:lvl w:ilvl="7" w:tplc="B6FA31C0">
      <w:start w:val="1"/>
      <w:numFmt w:val="decimal"/>
      <w:lvlText w:val="%8."/>
      <w:lvlJc w:val="left"/>
      <w:pPr>
        <w:ind w:left="1020" w:hanging="360"/>
      </w:pPr>
    </w:lvl>
    <w:lvl w:ilvl="8" w:tplc="191C8766">
      <w:start w:val="1"/>
      <w:numFmt w:val="decimal"/>
      <w:lvlText w:val="%9."/>
      <w:lvlJc w:val="left"/>
      <w:pPr>
        <w:ind w:left="1020" w:hanging="360"/>
      </w:pPr>
    </w:lvl>
  </w:abstractNum>
  <w:abstractNum w:abstractNumId="20" w15:restartNumberingAfterBreak="0">
    <w:nsid w:val="55E87F1A"/>
    <w:multiLevelType w:val="hybridMultilevel"/>
    <w:tmpl w:val="AF503B32"/>
    <w:lvl w:ilvl="0" w:tplc="4A8C2C24">
      <w:numFmt w:val="bullet"/>
      <w:lvlText w:val="-"/>
      <w:lvlJc w:val="left"/>
      <w:pPr>
        <w:ind w:left="1345" w:hanging="360"/>
      </w:pPr>
      <w:rPr>
        <w:rFonts w:ascii="Times New Roman" w:eastAsia="Calibri" w:hAnsi="Times New Roman" w:cs="Times New Roman" w:hint="default"/>
      </w:rPr>
    </w:lvl>
    <w:lvl w:ilvl="1" w:tplc="FFFFFFFF" w:tentative="1">
      <w:start w:val="1"/>
      <w:numFmt w:val="bullet"/>
      <w:lvlText w:val="o"/>
      <w:lvlJc w:val="left"/>
      <w:pPr>
        <w:ind w:left="2065" w:hanging="360"/>
      </w:pPr>
      <w:rPr>
        <w:rFonts w:ascii="Courier New" w:hAnsi="Courier New" w:cs="Courier New" w:hint="default"/>
      </w:rPr>
    </w:lvl>
    <w:lvl w:ilvl="2" w:tplc="FFFFFFFF" w:tentative="1">
      <w:start w:val="1"/>
      <w:numFmt w:val="bullet"/>
      <w:lvlText w:val=""/>
      <w:lvlJc w:val="left"/>
      <w:pPr>
        <w:ind w:left="2785" w:hanging="360"/>
      </w:pPr>
      <w:rPr>
        <w:rFonts w:ascii="Wingdings" w:hAnsi="Wingdings" w:hint="default"/>
      </w:rPr>
    </w:lvl>
    <w:lvl w:ilvl="3" w:tplc="FFFFFFFF" w:tentative="1">
      <w:start w:val="1"/>
      <w:numFmt w:val="bullet"/>
      <w:lvlText w:val=""/>
      <w:lvlJc w:val="left"/>
      <w:pPr>
        <w:ind w:left="3505" w:hanging="360"/>
      </w:pPr>
      <w:rPr>
        <w:rFonts w:ascii="Symbol" w:hAnsi="Symbol" w:hint="default"/>
      </w:rPr>
    </w:lvl>
    <w:lvl w:ilvl="4" w:tplc="FFFFFFFF" w:tentative="1">
      <w:start w:val="1"/>
      <w:numFmt w:val="bullet"/>
      <w:lvlText w:val="o"/>
      <w:lvlJc w:val="left"/>
      <w:pPr>
        <w:ind w:left="4225" w:hanging="360"/>
      </w:pPr>
      <w:rPr>
        <w:rFonts w:ascii="Courier New" w:hAnsi="Courier New" w:cs="Courier New" w:hint="default"/>
      </w:rPr>
    </w:lvl>
    <w:lvl w:ilvl="5" w:tplc="FFFFFFFF" w:tentative="1">
      <w:start w:val="1"/>
      <w:numFmt w:val="bullet"/>
      <w:lvlText w:val=""/>
      <w:lvlJc w:val="left"/>
      <w:pPr>
        <w:ind w:left="4945" w:hanging="360"/>
      </w:pPr>
      <w:rPr>
        <w:rFonts w:ascii="Wingdings" w:hAnsi="Wingdings" w:hint="default"/>
      </w:rPr>
    </w:lvl>
    <w:lvl w:ilvl="6" w:tplc="FFFFFFFF" w:tentative="1">
      <w:start w:val="1"/>
      <w:numFmt w:val="bullet"/>
      <w:lvlText w:val=""/>
      <w:lvlJc w:val="left"/>
      <w:pPr>
        <w:ind w:left="5665" w:hanging="360"/>
      </w:pPr>
      <w:rPr>
        <w:rFonts w:ascii="Symbol" w:hAnsi="Symbol" w:hint="default"/>
      </w:rPr>
    </w:lvl>
    <w:lvl w:ilvl="7" w:tplc="FFFFFFFF" w:tentative="1">
      <w:start w:val="1"/>
      <w:numFmt w:val="bullet"/>
      <w:lvlText w:val="o"/>
      <w:lvlJc w:val="left"/>
      <w:pPr>
        <w:ind w:left="6385" w:hanging="360"/>
      </w:pPr>
      <w:rPr>
        <w:rFonts w:ascii="Courier New" w:hAnsi="Courier New" w:cs="Courier New" w:hint="default"/>
      </w:rPr>
    </w:lvl>
    <w:lvl w:ilvl="8" w:tplc="FFFFFFFF" w:tentative="1">
      <w:start w:val="1"/>
      <w:numFmt w:val="bullet"/>
      <w:lvlText w:val=""/>
      <w:lvlJc w:val="left"/>
      <w:pPr>
        <w:ind w:left="7105" w:hanging="360"/>
      </w:pPr>
      <w:rPr>
        <w:rFonts w:ascii="Wingdings" w:hAnsi="Wingdings" w:hint="default"/>
      </w:rPr>
    </w:lvl>
  </w:abstractNum>
  <w:abstractNum w:abstractNumId="21" w15:restartNumberingAfterBreak="0">
    <w:nsid w:val="564E267B"/>
    <w:multiLevelType w:val="hybridMultilevel"/>
    <w:tmpl w:val="E56284EE"/>
    <w:lvl w:ilvl="0" w:tplc="1AB88520">
      <w:start w:val="1"/>
      <w:numFmt w:val="decimal"/>
      <w:lvlText w:val="%1."/>
      <w:lvlJc w:val="left"/>
      <w:pPr>
        <w:ind w:left="1020" w:hanging="360"/>
      </w:pPr>
    </w:lvl>
    <w:lvl w:ilvl="1" w:tplc="9FEA3DF6">
      <w:start w:val="1"/>
      <w:numFmt w:val="decimal"/>
      <w:lvlText w:val="%2."/>
      <w:lvlJc w:val="left"/>
      <w:pPr>
        <w:ind w:left="1020" w:hanging="360"/>
      </w:pPr>
    </w:lvl>
    <w:lvl w:ilvl="2" w:tplc="7EA607FE">
      <w:start w:val="1"/>
      <w:numFmt w:val="decimal"/>
      <w:lvlText w:val="%3."/>
      <w:lvlJc w:val="left"/>
      <w:pPr>
        <w:ind w:left="1020" w:hanging="360"/>
      </w:pPr>
    </w:lvl>
    <w:lvl w:ilvl="3" w:tplc="0912600C">
      <w:start w:val="1"/>
      <w:numFmt w:val="decimal"/>
      <w:lvlText w:val="%4."/>
      <w:lvlJc w:val="left"/>
      <w:pPr>
        <w:ind w:left="1020" w:hanging="360"/>
      </w:pPr>
    </w:lvl>
    <w:lvl w:ilvl="4" w:tplc="11206D58">
      <w:start w:val="1"/>
      <w:numFmt w:val="decimal"/>
      <w:lvlText w:val="%5."/>
      <w:lvlJc w:val="left"/>
      <w:pPr>
        <w:ind w:left="1020" w:hanging="360"/>
      </w:pPr>
    </w:lvl>
    <w:lvl w:ilvl="5" w:tplc="656C430E">
      <w:start w:val="1"/>
      <w:numFmt w:val="decimal"/>
      <w:lvlText w:val="%6."/>
      <w:lvlJc w:val="left"/>
      <w:pPr>
        <w:ind w:left="1020" w:hanging="360"/>
      </w:pPr>
    </w:lvl>
    <w:lvl w:ilvl="6" w:tplc="D39ECD22">
      <w:start w:val="1"/>
      <w:numFmt w:val="decimal"/>
      <w:lvlText w:val="%7."/>
      <w:lvlJc w:val="left"/>
      <w:pPr>
        <w:ind w:left="1020" w:hanging="360"/>
      </w:pPr>
    </w:lvl>
    <w:lvl w:ilvl="7" w:tplc="36C6B73A">
      <w:start w:val="1"/>
      <w:numFmt w:val="decimal"/>
      <w:lvlText w:val="%8."/>
      <w:lvlJc w:val="left"/>
      <w:pPr>
        <w:ind w:left="1020" w:hanging="360"/>
      </w:pPr>
    </w:lvl>
    <w:lvl w:ilvl="8" w:tplc="CEA2BDA8">
      <w:start w:val="1"/>
      <w:numFmt w:val="decimal"/>
      <w:lvlText w:val="%9."/>
      <w:lvlJc w:val="left"/>
      <w:pPr>
        <w:ind w:left="1020" w:hanging="360"/>
      </w:pPr>
    </w:lvl>
  </w:abstractNum>
  <w:abstractNum w:abstractNumId="22" w15:restartNumberingAfterBreak="0">
    <w:nsid w:val="56DD2271"/>
    <w:multiLevelType w:val="hybridMultilevel"/>
    <w:tmpl w:val="012432B8"/>
    <w:lvl w:ilvl="0" w:tplc="CFB4C60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7BA331C"/>
    <w:multiLevelType w:val="hybridMultilevel"/>
    <w:tmpl w:val="92D8F252"/>
    <w:lvl w:ilvl="0" w:tplc="19B0DFD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DD738EE"/>
    <w:multiLevelType w:val="hybridMultilevel"/>
    <w:tmpl w:val="A3BE423A"/>
    <w:lvl w:ilvl="0" w:tplc="31B41C84">
      <w:start w:val="1"/>
      <w:numFmt w:val="bullet"/>
      <w:lvlText w:val=""/>
      <w:lvlJc w:val="left"/>
      <w:pPr>
        <w:ind w:left="1080" w:hanging="360"/>
      </w:pPr>
      <w:rPr>
        <w:rFonts w:ascii="Symbol" w:hAnsi="Symbol"/>
      </w:rPr>
    </w:lvl>
    <w:lvl w:ilvl="1" w:tplc="69F07480">
      <w:start w:val="1"/>
      <w:numFmt w:val="bullet"/>
      <w:lvlText w:val=""/>
      <w:lvlJc w:val="left"/>
      <w:pPr>
        <w:ind w:left="1080" w:hanging="360"/>
      </w:pPr>
      <w:rPr>
        <w:rFonts w:ascii="Symbol" w:hAnsi="Symbol"/>
      </w:rPr>
    </w:lvl>
    <w:lvl w:ilvl="2" w:tplc="B8E49A34">
      <w:start w:val="1"/>
      <w:numFmt w:val="bullet"/>
      <w:lvlText w:val=""/>
      <w:lvlJc w:val="left"/>
      <w:pPr>
        <w:ind w:left="1080" w:hanging="360"/>
      </w:pPr>
      <w:rPr>
        <w:rFonts w:ascii="Symbol" w:hAnsi="Symbol"/>
      </w:rPr>
    </w:lvl>
    <w:lvl w:ilvl="3" w:tplc="435A5B4C">
      <w:start w:val="1"/>
      <w:numFmt w:val="bullet"/>
      <w:lvlText w:val=""/>
      <w:lvlJc w:val="left"/>
      <w:pPr>
        <w:ind w:left="1080" w:hanging="360"/>
      </w:pPr>
      <w:rPr>
        <w:rFonts w:ascii="Symbol" w:hAnsi="Symbol"/>
      </w:rPr>
    </w:lvl>
    <w:lvl w:ilvl="4" w:tplc="F0F0E5D4">
      <w:start w:val="1"/>
      <w:numFmt w:val="bullet"/>
      <w:lvlText w:val=""/>
      <w:lvlJc w:val="left"/>
      <w:pPr>
        <w:ind w:left="1080" w:hanging="360"/>
      </w:pPr>
      <w:rPr>
        <w:rFonts w:ascii="Symbol" w:hAnsi="Symbol"/>
      </w:rPr>
    </w:lvl>
    <w:lvl w:ilvl="5" w:tplc="894A7F18">
      <w:start w:val="1"/>
      <w:numFmt w:val="bullet"/>
      <w:lvlText w:val=""/>
      <w:lvlJc w:val="left"/>
      <w:pPr>
        <w:ind w:left="1080" w:hanging="360"/>
      </w:pPr>
      <w:rPr>
        <w:rFonts w:ascii="Symbol" w:hAnsi="Symbol"/>
      </w:rPr>
    </w:lvl>
    <w:lvl w:ilvl="6" w:tplc="39D27600">
      <w:start w:val="1"/>
      <w:numFmt w:val="bullet"/>
      <w:lvlText w:val=""/>
      <w:lvlJc w:val="left"/>
      <w:pPr>
        <w:ind w:left="1080" w:hanging="360"/>
      </w:pPr>
      <w:rPr>
        <w:rFonts w:ascii="Symbol" w:hAnsi="Symbol"/>
      </w:rPr>
    </w:lvl>
    <w:lvl w:ilvl="7" w:tplc="3E048382">
      <w:start w:val="1"/>
      <w:numFmt w:val="bullet"/>
      <w:lvlText w:val=""/>
      <w:lvlJc w:val="left"/>
      <w:pPr>
        <w:ind w:left="1080" w:hanging="360"/>
      </w:pPr>
      <w:rPr>
        <w:rFonts w:ascii="Symbol" w:hAnsi="Symbol"/>
      </w:rPr>
    </w:lvl>
    <w:lvl w:ilvl="8" w:tplc="BA92E1C8">
      <w:start w:val="1"/>
      <w:numFmt w:val="bullet"/>
      <w:lvlText w:val=""/>
      <w:lvlJc w:val="left"/>
      <w:pPr>
        <w:ind w:left="1080" w:hanging="360"/>
      </w:pPr>
      <w:rPr>
        <w:rFonts w:ascii="Symbol" w:hAnsi="Symbol"/>
      </w:rPr>
    </w:lvl>
  </w:abstractNum>
  <w:abstractNum w:abstractNumId="25" w15:restartNumberingAfterBreak="0">
    <w:nsid w:val="62632AA5"/>
    <w:multiLevelType w:val="hybridMultilevel"/>
    <w:tmpl w:val="D3FAC126"/>
    <w:lvl w:ilvl="0" w:tplc="24C8508E">
      <w:start w:val="2021"/>
      <w:numFmt w:val="bullet"/>
      <w:lvlText w:val=""/>
      <w:lvlJc w:val="left"/>
      <w:pPr>
        <w:ind w:left="385" w:hanging="360"/>
      </w:pPr>
      <w:rPr>
        <w:rFonts w:ascii="Symbol" w:eastAsia="Times New Roman" w:hAnsi="Symbol" w:cs="Times New Roman" w:hint="default"/>
      </w:rPr>
    </w:lvl>
    <w:lvl w:ilvl="1" w:tplc="04270003" w:tentative="1">
      <w:start w:val="1"/>
      <w:numFmt w:val="bullet"/>
      <w:lvlText w:val="o"/>
      <w:lvlJc w:val="left"/>
      <w:pPr>
        <w:ind w:left="1105" w:hanging="360"/>
      </w:pPr>
      <w:rPr>
        <w:rFonts w:ascii="Courier New" w:hAnsi="Courier New" w:cs="Courier New" w:hint="default"/>
      </w:rPr>
    </w:lvl>
    <w:lvl w:ilvl="2" w:tplc="04270005" w:tentative="1">
      <w:start w:val="1"/>
      <w:numFmt w:val="bullet"/>
      <w:lvlText w:val=""/>
      <w:lvlJc w:val="left"/>
      <w:pPr>
        <w:ind w:left="1825" w:hanging="360"/>
      </w:pPr>
      <w:rPr>
        <w:rFonts w:ascii="Wingdings" w:hAnsi="Wingdings" w:hint="default"/>
      </w:rPr>
    </w:lvl>
    <w:lvl w:ilvl="3" w:tplc="04270001" w:tentative="1">
      <w:start w:val="1"/>
      <w:numFmt w:val="bullet"/>
      <w:lvlText w:val=""/>
      <w:lvlJc w:val="left"/>
      <w:pPr>
        <w:ind w:left="2545" w:hanging="360"/>
      </w:pPr>
      <w:rPr>
        <w:rFonts w:ascii="Symbol" w:hAnsi="Symbol" w:hint="default"/>
      </w:rPr>
    </w:lvl>
    <w:lvl w:ilvl="4" w:tplc="04270003" w:tentative="1">
      <w:start w:val="1"/>
      <w:numFmt w:val="bullet"/>
      <w:lvlText w:val="o"/>
      <w:lvlJc w:val="left"/>
      <w:pPr>
        <w:ind w:left="3265" w:hanging="360"/>
      </w:pPr>
      <w:rPr>
        <w:rFonts w:ascii="Courier New" w:hAnsi="Courier New" w:cs="Courier New" w:hint="default"/>
      </w:rPr>
    </w:lvl>
    <w:lvl w:ilvl="5" w:tplc="04270005" w:tentative="1">
      <w:start w:val="1"/>
      <w:numFmt w:val="bullet"/>
      <w:lvlText w:val=""/>
      <w:lvlJc w:val="left"/>
      <w:pPr>
        <w:ind w:left="3985" w:hanging="360"/>
      </w:pPr>
      <w:rPr>
        <w:rFonts w:ascii="Wingdings" w:hAnsi="Wingdings" w:hint="default"/>
      </w:rPr>
    </w:lvl>
    <w:lvl w:ilvl="6" w:tplc="04270001" w:tentative="1">
      <w:start w:val="1"/>
      <w:numFmt w:val="bullet"/>
      <w:lvlText w:val=""/>
      <w:lvlJc w:val="left"/>
      <w:pPr>
        <w:ind w:left="4705" w:hanging="360"/>
      </w:pPr>
      <w:rPr>
        <w:rFonts w:ascii="Symbol" w:hAnsi="Symbol" w:hint="default"/>
      </w:rPr>
    </w:lvl>
    <w:lvl w:ilvl="7" w:tplc="04270003" w:tentative="1">
      <w:start w:val="1"/>
      <w:numFmt w:val="bullet"/>
      <w:lvlText w:val="o"/>
      <w:lvlJc w:val="left"/>
      <w:pPr>
        <w:ind w:left="5425" w:hanging="360"/>
      </w:pPr>
      <w:rPr>
        <w:rFonts w:ascii="Courier New" w:hAnsi="Courier New" w:cs="Courier New" w:hint="default"/>
      </w:rPr>
    </w:lvl>
    <w:lvl w:ilvl="8" w:tplc="04270005" w:tentative="1">
      <w:start w:val="1"/>
      <w:numFmt w:val="bullet"/>
      <w:lvlText w:val=""/>
      <w:lvlJc w:val="left"/>
      <w:pPr>
        <w:ind w:left="6145" w:hanging="360"/>
      </w:pPr>
      <w:rPr>
        <w:rFonts w:ascii="Wingdings" w:hAnsi="Wingdings" w:hint="default"/>
      </w:rPr>
    </w:lvl>
  </w:abstractNum>
  <w:abstractNum w:abstractNumId="26" w15:restartNumberingAfterBreak="0">
    <w:nsid w:val="6368532C"/>
    <w:multiLevelType w:val="hybridMultilevel"/>
    <w:tmpl w:val="F4C02EE8"/>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49F6778"/>
    <w:multiLevelType w:val="hybridMultilevel"/>
    <w:tmpl w:val="4B1617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3601E4"/>
    <w:multiLevelType w:val="hybridMultilevel"/>
    <w:tmpl w:val="82C2D2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CC47AAE"/>
    <w:multiLevelType w:val="hybridMultilevel"/>
    <w:tmpl w:val="A05455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EC25092"/>
    <w:multiLevelType w:val="hybridMultilevel"/>
    <w:tmpl w:val="321CE9EE"/>
    <w:lvl w:ilvl="0" w:tplc="4A8C2C24">
      <w:numFmt w:val="bullet"/>
      <w:lvlText w:val="-"/>
      <w:lvlJc w:val="left"/>
      <w:pPr>
        <w:ind w:left="774" w:hanging="360"/>
      </w:pPr>
      <w:rPr>
        <w:rFonts w:ascii="Times New Roman" w:eastAsia="Calibri" w:hAnsi="Times New Roman" w:cs="Times New Roman"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31" w15:restartNumberingAfterBreak="0">
    <w:nsid w:val="72957BE2"/>
    <w:multiLevelType w:val="hybridMultilevel"/>
    <w:tmpl w:val="EECE0AB0"/>
    <w:lvl w:ilvl="0" w:tplc="4A8C2C24">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20009660">
    <w:abstractNumId w:val="10"/>
  </w:num>
  <w:num w:numId="2" w16cid:durableId="1986354383">
    <w:abstractNumId w:val="11"/>
  </w:num>
  <w:num w:numId="3" w16cid:durableId="1434201559">
    <w:abstractNumId w:val="29"/>
  </w:num>
  <w:num w:numId="4" w16cid:durableId="2064521141">
    <w:abstractNumId w:val="8"/>
  </w:num>
  <w:num w:numId="5" w16cid:durableId="1284265142">
    <w:abstractNumId w:val="23"/>
  </w:num>
  <w:num w:numId="6" w16cid:durableId="1475364925">
    <w:abstractNumId w:val="17"/>
  </w:num>
  <w:num w:numId="7" w16cid:durableId="827095465">
    <w:abstractNumId w:val="25"/>
  </w:num>
  <w:num w:numId="8" w16cid:durableId="1835148219">
    <w:abstractNumId w:val="22"/>
  </w:num>
  <w:num w:numId="9" w16cid:durableId="1533106374">
    <w:abstractNumId w:val="5"/>
  </w:num>
  <w:num w:numId="10" w16cid:durableId="2012489191">
    <w:abstractNumId w:val="7"/>
  </w:num>
  <w:num w:numId="11" w16cid:durableId="1448429981">
    <w:abstractNumId w:val="26"/>
  </w:num>
  <w:num w:numId="12" w16cid:durableId="1465923476">
    <w:abstractNumId w:val="18"/>
  </w:num>
  <w:num w:numId="13" w16cid:durableId="293145432">
    <w:abstractNumId w:val="28"/>
  </w:num>
  <w:num w:numId="14" w16cid:durableId="668480994">
    <w:abstractNumId w:val="13"/>
  </w:num>
  <w:num w:numId="15" w16cid:durableId="1517765427">
    <w:abstractNumId w:val="12"/>
  </w:num>
  <w:num w:numId="16" w16cid:durableId="1827435811">
    <w:abstractNumId w:val="1"/>
  </w:num>
  <w:num w:numId="17" w16cid:durableId="912735249">
    <w:abstractNumId w:val="14"/>
  </w:num>
  <w:num w:numId="18" w16cid:durableId="1441023640">
    <w:abstractNumId w:val="2"/>
  </w:num>
  <w:num w:numId="19" w16cid:durableId="209925737">
    <w:abstractNumId w:val="9"/>
  </w:num>
  <w:num w:numId="20" w16cid:durableId="1685790545">
    <w:abstractNumId w:val="27"/>
  </w:num>
  <w:num w:numId="21" w16cid:durableId="1293712968">
    <w:abstractNumId w:val="15"/>
  </w:num>
  <w:num w:numId="22" w16cid:durableId="1287007712">
    <w:abstractNumId w:val="6"/>
  </w:num>
  <w:num w:numId="23" w16cid:durableId="1858806814">
    <w:abstractNumId w:val="16"/>
  </w:num>
  <w:num w:numId="24" w16cid:durableId="946157676">
    <w:abstractNumId w:val="24"/>
  </w:num>
  <w:num w:numId="25" w16cid:durableId="1208299027">
    <w:abstractNumId w:val="21"/>
  </w:num>
  <w:num w:numId="26" w16cid:durableId="1506018572">
    <w:abstractNumId w:val="20"/>
  </w:num>
  <w:num w:numId="27" w16cid:durableId="612203331">
    <w:abstractNumId w:val="30"/>
  </w:num>
  <w:num w:numId="28" w16cid:durableId="1294217002">
    <w:abstractNumId w:val="3"/>
  </w:num>
  <w:num w:numId="29" w16cid:durableId="1825050524">
    <w:abstractNumId w:val="31"/>
  </w:num>
  <w:num w:numId="30" w16cid:durableId="1953779673">
    <w:abstractNumId w:val="19"/>
  </w:num>
  <w:num w:numId="31" w16cid:durableId="117451796">
    <w:abstractNumId w:val="4"/>
  </w:num>
  <w:num w:numId="32" w16cid:durableId="1658193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273"/>
    <w:rsid w:val="00000303"/>
    <w:rsid w:val="00000AF6"/>
    <w:rsid w:val="00001D0A"/>
    <w:rsid w:val="000029B0"/>
    <w:rsid w:val="0000426C"/>
    <w:rsid w:val="000049C2"/>
    <w:rsid w:val="0000582F"/>
    <w:rsid w:val="000075A4"/>
    <w:rsid w:val="0000767D"/>
    <w:rsid w:val="00007B66"/>
    <w:rsid w:val="000142F1"/>
    <w:rsid w:val="00017A5E"/>
    <w:rsid w:val="0002049F"/>
    <w:rsid w:val="0002240D"/>
    <w:rsid w:val="00024892"/>
    <w:rsid w:val="00026F0C"/>
    <w:rsid w:val="00027430"/>
    <w:rsid w:val="00031852"/>
    <w:rsid w:val="00034076"/>
    <w:rsid w:val="000340EF"/>
    <w:rsid w:val="000349E5"/>
    <w:rsid w:val="00035A40"/>
    <w:rsid w:val="000362C3"/>
    <w:rsid w:val="00036BC9"/>
    <w:rsid w:val="00037DA4"/>
    <w:rsid w:val="00040841"/>
    <w:rsid w:val="00040892"/>
    <w:rsid w:val="00042685"/>
    <w:rsid w:val="000502A4"/>
    <w:rsid w:val="00050A34"/>
    <w:rsid w:val="000513A3"/>
    <w:rsid w:val="00051B86"/>
    <w:rsid w:val="00052A42"/>
    <w:rsid w:val="0005375B"/>
    <w:rsid w:val="00053F8B"/>
    <w:rsid w:val="0005634D"/>
    <w:rsid w:val="00056B67"/>
    <w:rsid w:val="00057CC5"/>
    <w:rsid w:val="00060F66"/>
    <w:rsid w:val="00061466"/>
    <w:rsid w:val="00061A1B"/>
    <w:rsid w:val="00062F07"/>
    <w:rsid w:val="00065A98"/>
    <w:rsid w:val="0006647A"/>
    <w:rsid w:val="00066D30"/>
    <w:rsid w:val="000671B9"/>
    <w:rsid w:val="00067EAE"/>
    <w:rsid w:val="00070797"/>
    <w:rsid w:val="0007166D"/>
    <w:rsid w:val="00072643"/>
    <w:rsid w:val="00080429"/>
    <w:rsid w:val="00080A1F"/>
    <w:rsid w:val="00081E9C"/>
    <w:rsid w:val="0008290D"/>
    <w:rsid w:val="00084B30"/>
    <w:rsid w:val="00085EA9"/>
    <w:rsid w:val="00086FE9"/>
    <w:rsid w:val="0008776A"/>
    <w:rsid w:val="000951B9"/>
    <w:rsid w:val="000956B7"/>
    <w:rsid w:val="000959B3"/>
    <w:rsid w:val="000A18CA"/>
    <w:rsid w:val="000A2751"/>
    <w:rsid w:val="000A2C6A"/>
    <w:rsid w:val="000A3100"/>
    <w:rsid w:val="000A5DEA"/>
    <w:rsid w:val="000A722E"/>
    <w:rsid w:val="000A7771"/>
    <w:rsid w:val="000B1573"/>
    <w:rsid w:val="000B4CD4"/>
    <w:rsid w:val="000B7067"/>
    <w:rsid w:val="000C0A59"/>
    <w:rsid w:val="000C1016"/>
    <w:rsid w:val="000C6B7C"/>
    <w:rsid w:val="000D0848"/>
    <w:rsid w:val="000D219E"/>
    <w:rsid w:val="000D3132"/>
    <w:rsid w:val="000D57F4"/>
    <w:rsid w:val="000D5942"/>
    <w:rsid w:val="000D5C7B"/>
    <w:rsid w:val="000D5DE8"/>
    <w:rsid w:val="000E0D11"/>
    <w:rsid w:val="000E1F6B"/>
    <w:rsid w:val="000E2B8C"/>
    <w:rsid w:val="000E3DF0"/>
    <w:rsid w:val="000E66D8"/>
    <w:rsid w:val="000E6F8E"/>
    <w:rsid w:val="000F01E6"/>
    <w:rsid w:val="000F0B09"/>
    <w:rsid w:val="000F4447"/>
    <w:rsid w:val="000F62F5"/>
    <w:rsid w:val="000F63AB"/>
    <w:rsid w:val="000F6635"/>
    <w:rsid w:val="000F7A3F"/>
    <w:rsid w:val="001001AE"/>
    <w:rsid w:val="00102263"/>
    <w:rsid w:val="00102C2B"/>
    <w:rsid w:val="00104512"/>
    <w:rsid w:val="0010451C"/>
    <w:rsid w:val="00104DCF"/>
    <w:rsid w:val="001060DF"/>
    <w:rsid w:val="001066F0"/>
    <w:rsid w:val="00106812"/>
    <w:rsid w:val="0010686B"/>
    <w:rsid w:val="001127C9"/>
    <w:rsid w:val="00112FEB"/>
    <w:rsid w:val="001134DA"/>
    <w:rsid w:val="00114028"/>
    <w:rsid w:val="001155E7"/>
    <w:rsid w:val="00115ED5"/>
    <w:rsid w:val="001171F6"/>
    <w:rsid w:val="001177B6"/>
    <w:rsid w:val="00121CC8"/>
    <w:rsid w:val="00123383"/>
    <w:rsid w:val="00124065"/>
    <w:rsid w:val="00124092"/>
    <w:rsid w:val="001244A0"/>
    <w:rsid w:val="001252FE"/>
    <w:rsid w:val="001301FA"/>
    <w:rsid w:val="00131F1B"/>
    <w:rsid w:val="001323D0"/>
    <w:rsid w:val="0013267A"/>
    <w:rsid w:val="00137201"/>
    <w:rsid w:val="00137B7E"/>
    <w:rsid w:val="00137CC7"/>
    <w:rsid w:val="00140FA3"/>
    <w:rsid w:val="001411AF"/>
    <w:rsid w:val="00141A2D"/>
    <w:rsid w:val="00141DF8"/>
    <w:rsid w:val="0014371E"/>
    <w:rsid w:val="001455D8"/>
    <w:rsid w:val="0014681B"/>
    <w:rsid w:val="00146B91"/>
    <w:rsid w:val="0014700D"/>
    <w:rsid w:val="0014797E"/>
    <w:rsid w:val="00150C13"/>
    <w:rsid w:val="00154020"/>
    <w:rsid w:val="00155204"/>
    <w:rsid w:val="001559F2"/>
    <w:rsid w:val="00155D08"/>
    <w:rsid w:val="00156F6A"/>
    <w:rsid w:val="00161B77"/>
    <w:rsid w:val="00162D59"/>
    <w:rsid w:val="00164E31"/>
    <w:rsid w:val="00164F39"/>
    <w:rsid w:val="0016632C"/>
    <w:rsid w:val="0016641F"/>
    <w:rsid w:val="00170796"/>
    <w:rsid w:val="00170CE4"/>
    <w:rsid w:val="001732A9"/>
    <w:rsid w:val="00174E8C"/>
    <w:rsid w:val="00177EEB"/>
    <w:rsid w:val="00180AEA"/>
    <w:rsid w:val="0018293B"/>
    <w:rsid w:val="0018320C"/>
    <w:rsid w:val="00184BAC"/>
    <w:rsid w:val="0018537E"/>
    <w:rsid w:val="00185FDE"/>
    <w:rsid w:val="0018628B"/>
    <w:rsid w:val="00186C89"/>
    <w:rsid w:val="00187E80"/>
    <w:rsid w:val="0019076A"/>
    <w:rsid w:val="00190976"/>
    <w:rsid w:val="00190E18"/>
    <w:rsid w:val="00191604"/>
    <w:rsid w:val="001929A4"/>
    <w:rsid w:val="00193307"/>
    <w:rsid w:val="001942FA"/>
    <w:rsid w:val="00195369"/>
    <w:rsid w:val="001A0A27"/>
    <w:rsid w:val="001A1789"/>
    <w:rsid w:val="001A40FD"/>
    <w:rsid w:val="001A5854"/>
    <w:rsid w:val="001A662C"/>
    <w:rsid w:val="001B0E0A"/>
    <w:rsid w:val="001B1843"/>
    <w:rsid w:val="001B193A"/>
    <w:rsid w:val="001B3112"/>
    <w:rsid w:val="001B4228"/>
    <w:rsid w:val="001B50B1"/>
    <w:rsid w:val="001C0607"/>
    <w:rsid w:val="001C1D61"/>
    <w:rsid w:val="001C4159"/>
    <w:rsid w:val="001C4DF9"/>
    <w:rsid w:val="001C6AB4"/>
    <w:rsid w:val="001C7F4F"/>
    <w:rsid w:val="001D0723"/>
    <w:rsid w:val="001D10CC"/>
    <w:rsid w:val="001D1240"/>
    <w:rsid w:val="001D1DB3"/>
    <w:rsid w:val="001D249F"/>
    <w:rsid w:val="001D2666"/>
    <w:rsid w:val="001D2EB8"/>
    <w:rsid w:val="001D3D55"/>
    <w:rsid w:val="001D4B42"/>
    <w:rsid w:val="001D4F90"/>
    <w:rsid w:val="001D5BAA"/>
    <w:rsid w:val="001D5FD1"/>
    <w:rsid w:val="001D6EAE"/>
    <w:rsid w:val="001D709C"/>
    <w:rsid w:val="001D714D"/>
    <w:rsid w:val="001D7E7D"/>
    <w:rsid w:val="001E24D5"/>
    <w:rsid w:val="001E3B2E"/>
    <w:rsid w:val="001E5E58"/>
    <w:rsid w:val="001E6EA6"/>
    <w:rsid w:val="001E7C6D"/>
    <w:rsid w:val="001F24EB"/>
    <w:rsid w:val="001F3C4B"/>
    <w:rsid w:val="001F6719"/>
    <w:rsid w:val="001F6B8D"/>
    <w:rsid w:val="001F73D7"/>
    <w:rsid w:val="001F7ED1"/>
    <w:rsid w:val="002006B9"/>
    <w:rsid w:val="00202C86"/>
    <w:rsid w:val="00205CFE"/>
    <w:rsid w:val="00207423"/>
    <w:rsid w:val="00207679"/>
    <w:rsid w:val="0021074A"/>
    <w:rsid w:val="00211019"/>
    <w:rsid w:val="002130AB"/>
    <w:rsid w:val="00215BCB"/>
    <w:rsid w:val="00216597"/>
    <w:rsid w:val="00217C52"/>
    <w:rsid w:val="00220FA3"/>
    <w:rsid w:val="0022275D"/>
    <w:rsid w:val="00224B63"/>
    <w:rsid w:val="002258F1"/>
    <w:rsid w:val="0022685F"/>
    <w:rsid w:val="00230DB7"/>
    <w:rsid w:val="00231534"/>
    <w:rsid w:val="0023226F"/>
    <w:rsid w:val="00232EA6"/>
    <w:rsid w:val="00235A11"/>
    <w:rsid w:val="0023699B"/>
    <w:rsid w:val="00236A39"/>
    <w:rsid w:val="00240AC5"/>
    <w:rsid w:val="00240FC5"/>
    <w:rsid w:val="002423BF"/>
    <w:rsid w:val="00243766"/>
    <w:rsid w:val="00244283"/>
    <w:rsid w:val="00245C76"/>
    <w:rsid w:val="00247C0F"/>
    <w:rsid w:val="00247E36"/>
    <w:rsid w:val="002506BE"/>
    <w:rsid w:val="002523B9"/>
    <w:rsid w:val="0025506D"/>
    <w:rsid w:val="002557B4"/>
    <w:rsid w:val="002567A4"/>
    <w:rsid w:val="002568D6"/>
    <w:rsid w:val="00256D73"/>
    <w:rsid w:val="00257461"/>
    <w:rsid w:val="00257482"/>
    <w:rsid w:val="00261B09"/>
    <w:rsid w:val="00261B7D"/>
    <w:rsid w:val="00262102"/>
    <w:rsid w:val="002630CD"/>
    <w:rsid w:val="00264937"/>
    <w:rsid w:val="002667F2"/>
    <w:rsid w:val="00266B0C"/>
    <w:rsid w:val="00273CC1"/>
    <w:rsid w:val="00273EDC"/>
    <w:rsid w:val="00275F19"/>
    <w:rsid w:val="00281340"/>
    <w:rsid w:val="00281785"/>
    <w:rsid w:val="0028220D"/>
    <w:rsid w:val="00282906"/>
    <w:rsid w:val="00284BDB"/>
    <w:rsid w:val="0028666D"/>
    <w:rsid w:val="00290A0B"/>
    <w:rsid w:val="00290D58"/>
    <w:rsid w:val="002911B0"/>
    <w:rsid w:val="002923A5"/>
    <w:rsid w:val="0029253D"/>
    <w:rsid w:val="0029258A"/>
    <w:rsid w:val="002932BE"/>
    <w:rsid w:val="00294A6C"/>
    <w:rsid w:val="0029628B"/>
    <w:rsid w:val="002963B3"/>
    <w:rsid w:val="002965A6"/>
    <w:rsid w:val="00297746"/>
    <w:rsid w:val="002A31BA"/>
    <w:rsid w:val="002A3598"/>
    <w:rsid w:val="002A36F3"/>
    <w:rsid w:val="002A52DB"/>
    <w:rsid w:val="002A5F9B"/>
    <w:rsid w:val="002A63FF"/>
    <w:rsid w:val="002A6B7D"/>
    <w:rsid w:val="002B0635"/>
    <w:rsid w:val="002B2322"/>
    <w:rsid w:val="002B34AB"/>
    <w:rsid w:val="002B6C7B"/>
    <w:rsid w:val="002B79CC"/>
    <w:rsid w:val="002B7F91"/>
    <w:rsid w:val="002C0026"/>
    <w:rsid w:val="002C21AD"/>
    <w:rsid w:val="002C2868"/>
    <w:rsid w:val="002C2FCB"/>
    <w:rsid w:val="002C320E"/>
    <w:rsid w:val="002C33E1"/>
    <w:rsid w:val="002C3614"/>
    <w:rsid w:val="002C46D9"/>
    <w:rsid w:val="002C49CA"/>
    <w:rsid w:val="002C5989"/>
    <w:rsid w:val="002C6412"/>
    <w:rsid w:val="002C77F2"/>
    <w:rsid w:val="002D075C"/>
    <w:rsid w:val="002D0D89"/>
    <w:rsid w:val="002D1104"/>
    <w:rsid w:val="002D248F"/>
    <w:rsid w:val="002D2F54"/>
    <w:rsid w:val="002D3962"/>
    <w:rsid w:val="002D530E"/>
    <w:rsid w:val="002E00D7"/>
    <w:rsid w:val="002E01A6"/>
    <w:rsid w:val="002E092B"/>
    <w:rsid w:val="002E1994"/>
    <w:rsid w:val="002E1FBC"/>
    <w:rsid w:val="002E29F3"/>
    <w:rsid w:val="002E2F0E"/>
    <w:rsid w:val="002E4E14"/>
    <w:rsid w:val="002F12A5"/>
    <w:rsid w:val="002F1E26"/>
    <w:rsid w:val="002F1F90"/>
    <w:rsid w:val="002F3580"/>
    <w:rsid w:val="002F3A09"/>
    <w:rsid w:val="002F3ED7"/>
    <w:rsid w:val="002F58C3"/>
    <w:rsid w:val="002F5D00"/>
    <w:rsid w:val="002F6ADF"/>
    <w:rsid w:val="002F6EA4"/>
    <w:rsid w:val="002F7E54"/>
    <w:rsid w:val="00300D61"/>
    <w:rsid w:val="00302451"/>
    <w:rsid w:val="00303615"/>
    <w:rsid w:val="00305592"/>
    <w:rsid w:val="003061E4"/>
    <w:rsid w:val="00306A7E"/>
    <w:rsid w:val="00307CE6"/>
    <w:rsid w:val="00310AFD"/>
    <w:rsid w:val="003119ED"/>
    <w:rsid w:val="003130E2"/>
    <w:rsid w:val="00313E07"/>
    <w:rsid w:val="00314599"/>
    <w:rsid w:val="00314EA5"/>
    <w:rsid w:val="00315EB4"/>
    <w:rsid w:val="00317E14"/>
    <w:rsid w:val="003204F1"/>
    <w:rsid w:val="003206BD"/>
    <w:rsid w:val="00321B5B"/>
    <w:rsid w:val="00323614"/>
    <w:rsid w:val="00326964"/>
    <w:rsid w:val="00326BFE"/>
    <w:rsid w:val="00327E88"/>
    <w:rsid w:val="003304BE"/>
    <w:rsid w:val="00334C80"/>
    <w:rsid w:val="00335324"/>
    <w:rsid w:val="00336FF0"/>
    <w:rsid w:val="00337BEA"/>
    <w:rsid w:val="0034149D"/>
    <w:rsid w:val="00344A32"/>
    <w:rsid w:val="0034526E"/>
    <w:rsid w:val="00346086"/>
    <w:rsid w:val="003469A2"/>
    <w:rsid w:val="00347941"/>
    <w:rsid w:val="00350AA8"/>
    <w:rsid w:val="00350E28"/>
    <w:rsid w:val="0035257C"/>
    <w:rsid w:val="00353610"/>
    <w:rsid w:val="003549CE"/>
    <w:rsid w:val="00354CE3"/>
    <w:rsid w:val="003552AA"/>
    <w:rsid w:val="0035549F"/>
    <w:rsid w:val="003575A5"/>
    <w:rsid w:val="0036097E"/>
    <w:rsid w:val="00361BDE"/>
    <w:rsid w:val="00362C14"/>
    <w:rsid w:val="00364379"/>
    <w:rsid w:val="00364BF1"/>
    <w:rsid w:val="00365028"/>
    <w:rsid w:val="00367289"/>
    <w:rsid w:val="003673B0"/>
    <w:rsid w:val="00370013"/>
    <w:rsid w:val="00370AB1"/>
    <w:rsid w:val="00371CA6"/>
    <w:rsid w:val="0037257F"/>
    <w:rsid w:val="003730EB"/>
    <w:rsid w:val="003804DC"/>
    <w:rsid w:val="00381223"/>
    <w:rsid w:val="003825E6"/>
    <w:rsid w:val="00384079"/>
    <w:rsid w:val="00385264"/>
    <w:rsid w:val="00385349"/>
    <w:rsid w:val="00386CAD"/>
    <w:rsid w:val="00387C9D"/>
    <w:rsid w:val="003904D7"/>
    <w:rsid w:val="003916D6"/>
    <w:rsid w:val="003920C8"/>
    <w:rsid w:val="003944A7"/>
    <w:rsid w:val="003945AA"/>
    <w:rsid w:val="00395040"/>
    <w:rsid w:val="00395605"/>
    <w:rsid w:val="00395F1E"/>
    <w:rsid w:val="003973CF"/>
    <w:rsid w:val="0039757B"/>
    <w:rsid w:val="003A1FC2"/>
    <w:rsid w:val="003A30A3"/>
    <w:rsid w:val="003A317A"/>
    <w:rsid w:val="003A5DC5"/>
    <w:rsid w:val="003A68FC"/>
    <w:rsid w:val="003A6AF0"/>
    <w:rsid w:val="003A7ACA"/>
    <w:rsid w:val="003B00EE"/>
    <w:rsid w:val="003B0700"/>
    <w:rsid w:val="003B1248"/>
    <w:rsid w:val="003B1BE3"/>
    <w:rsid w:val="003B1EB6"/>
    <w:rsid w:val="003B3016"/>
    <w:rsid w:val="003B458F"/>
    <w:rsid w:val="003B4745"/>
    <w:rsid w:val="003B4E85"/>
    <w:rsid w:val="003B572F"/>
    <w:rsid w:val="003B6250"/>
    <w:rsid w:val="003B65F7"/>
    <w:rsid w:val="003B69AF"/>
    <w:rsid w:val="003B6DF4"/>
    <w:rsid w:val="003C03D1"/>
    <w:rsid w:val="003C4F96"/>
    <w:rsid w:val="003C5839"/>
    <w:rsid w:val="003D00EE"/>
    <w:rsid w:val="003D0FC4"/>
    <w:rsid w:val="003D16F2"/>
    <w:rsid w:val="003D4458"/>
    <w:rsid w:val="003D48CF"/>
    <w:rsid w:val="003D48D0"/>
    <w:rsid w:val="003D48EC"/>
    <w:rsid w:val="003D4D64"/>
    <w:rsid w:val="003D5FF9"/>
    <w:rsid w:val="003D7DD5"/>
    <w:rsid w:val="003D7E3B"/>
    <w:rsid w:val="003E4091"/>
    <w:rsid w:val="003E432D"/>
    <w:rsid w:val="003E4CF1"/>
    <w:rsid w:val="003E4D37"/>
    <w:rsid w:val="003E5566"/>
    <w:rsid w:val="003E693C"/>
    <w:rsid w:val="003E7BEC"/>
    <w:rsid w:val="003F3EC3"/>
    <w:rsid w:val="003F4332"/>
    <w:rsid w:val="003F44B0"/>
    <w:rsid w:val="003F45E5"/>
    <w:rsid w:val="003F4F28"/>
    <w:rsid w:val="003F5D3B"/>
    <w:rsid w:val="003F65ED"/>
    <w:rsid w:val="003F77DC"/>
    <w:rsid w:val="003F798D"/>
    <w:rsid w:val="003F7EEB"/>
    <w:rsid w:val="003F7F6D"/>
    <w:rsid w:val="00402723"/>
    <w:rsid w:val="004065CE"/>
    <w:rsid w:val="0040668B"/>
    <w:rsid w:val="00407B01"/>
    <w:rsid w:val="004109B4"/>
    <w:rsid w:val="00411744"/>
    <w:rsid w:val="0041269F"/>
    <w:rsid w:val="00413151"/>
    <w:rsid w:val="004158AC"/>
    <w:rsid w:val="004161FE"/>
    <w:rsid w:val="004167CF"/>
    <w:rsid w:val="0041714E"/>
    <w:rsid w:val="00420E3B"/>
    <w:rsid w:val="00420F3B"/>
    <w:rsid w:val="00422AC9"/>
    <w:rsid w:val="00423BBC"/>
    <w:rsid w:val="0042467B"/>
    <w:rsid w:val="0042517E"/>
    <w:rsid w:val="004266BC"/>
    <w:rsid w:val="00426AE1"/>
    <w:rsid w:val="00426F5A"/>
    <w:rsid w:val="00431BB8"/>
    <w:rsid w:val="00431FBB"/>
    <w:rsid w:val="00432E40"/>
    <w:rsid w:val="00432F20"/>
    <w:rsid w:val="00436B8D"/>
    <w:rsid w:val="0043744B"/>
    <w:rsid w:val="0044174C"/>
    <w:rsid w:val="004442A3"/>
    <w:rsid w:val="0044443B"/>
    <w:rsid w:val="00445BD7"/>
    <w:rsid w:val="004460FA"/>
    <w:rsid w:val="004469D1"/>
    <w:rsid w:val="004510AB"/>
    <w:rsid w:val="00452995"/>
    <w:rsid w:val="004531BA"/>
    <w:rsid w:val="004535DF"/>
    <w:rsid w:val="004545DB"/>
    <w:rsid w:val="00456322"/>
    <w:rsid w:val="00456FB2"/>
    <w:rsid w:val="00457E80"/>
    <w:rsid w:val="00464EE6"/>
    <w:rsid w:val="00467139"/>
    <w:rsid w:val="004672C2"/>
    <w:rsid w:val="00467BD8"/>
    <w:rsid w:val="00470ABC"/>
    <w:rsid w:val="00470BC7"/>
    <w:rsid w:val="0047107A"/>
    <w:rsid w:val="004716A6"/>
    <w:rsid w:val="00471BA3"/>
    <w:rsid w:val="00471C31"/>
    <w:rsid w:val="00471DC1"/>
    <w:rsid w:val="00475BAF"/>
    <w:rsid w:val="004761CB"/>
    <w:rsid w:val="004803BB"/>
    <w:rsid w:val="00480886"/>
    <w:rsid w:val="00480FA1"/>
    <w:rsid w:val="00481E9E"/>
    <w:rsid w:val="0048287C"/>
    <w:rsid w:val="00482A7C"/>
    <w:rsid w:val="00482C10"/>
    <w:rsid w:val="0048346E"/>
    <w:rsid w:val="004837A4"/>
    <w:rsid w:val="00483A4A"/>
    <w:rsid w:val="00484889"/>
    <w:rsid w:val="0048592E"/>
    <w:rsid w:val="00491B8D"/>
    <w:rsid w:val="00493473"/>
    <w:rsid w:val="00493851"/>
    <w:rsid w:val="004960B2"/>
    <w:rsid w:val="004A18C7"/>
    <w:rsid w:val="004A1F0D"/>
    <w:rsid w:val="004A2CE1"/>
    <w:rsid w:val="004A4ADB"/>
    <w:rsid w:val="004A4B7E"/>
    <w:rsid w:val="004A54C5"/>
    <w:rsid w:val="004A591C"/>
    <w:rsid w:val="004A7F1B"/>
    <w:rsid w:val="004B0091"/>
    <w:rsid w:val="004B07C4"/>
    <w:rsid w:val="004B2387"/>
    <w:rsid w:val="004B6431"/>
    <w:rsid w:val="004B6575"/>
    <w:rsid w:val="004B6E41"/>
    <w:rsid w:val="004B6FDD"/>
    <w:rsid w:val="004B7D7D"/>
    <w:rsid w:val="004C013B"/>
    <w:rsid w:val="004C0435"/>
    <w:rsid w:val="004C0B2F"/>
    <w:rsid w:val="004C3063"/>
    <w:rsid w:val="004C73C9"/>
    <w:rsid w:val="004C799C"/>
    <w:rsid w:val="004D036D"/>
    <w:rsid w:val="004D126F"/>
    <w:rsid w:val="004D22B4"/>
    <w:rsid w:val="004D3175"/>
    <w:rsid w:val="004D3718"/>
    <w:rsid w:val="004D4401"/>
    <w:rsid w:val="004D5116"/>
    <w:rsid w:val="004E151C"/>
    <w:rsid w:val="004E173D"/>
    <w:rsid w:val="004E30A4"/>
    <w:rsid w:val="004E37EA"/>
    <w:rsid w:val="004F14E5"/>
    <w:rsid w:val="004F40E1"/>
    <w:rsid w:val="004F5393"/>
    <w:rsid w:val="004F61EF"/>
    <w:rsid w:val="004F68CF"/>
    <w:rsid w:val="004F6BAF"/>
    <w:rsid w:val="004F6D73"/>
    <w:rsid w:val="004F79D6"/>
    <w:rsid w:val="00500861"/>
    <w:rsid w:val="00501489"/>
    <w:rsid w:val="00501998"/>
    <w:rsid w:val="00502B67"/>
    <w:rsid w:val="005047B7"/>
    <w:rsid w:val="0050628C"/>
    <w:rsid w:val="00507226"/>
    <w:rsid w:val="00510557"/>
    <w:rsid w:val="0051257F"/>
    <w:rsid w:val="00512A49"/>
    <w:rsid w:val="00515828"/>
    <w:rsid w:val="00516729"/>
    <w:rsid w:val="00520F87"/>
    <w:rsid w:val="0052223A"/>
    <w:rsid w:val="00522CE5"/>
    <w:rsid w:val="00523BC0"/>
    <w:rsid w:val="005241D0"/>
    <w:rsid w:val="00524C1D"/>
    <w:rsid w:val="00526915"/>
    <w:rsid w:val="005269E0"/>
    <w:rsid w:val="00526D0D"/>
    <w:rsid w:val="00526EE9"/>
    <w:rsid w:val="005273A1"/>
    <w:rsid w:val="005278D3"/>
    <w:rsid w:val="005303B4"/>
    <w:rsid w:val="00530C00"/>
    <w:rsid w:val="00530F23"/>
    <w:rsid w:val="0053265C"/>
    <w:rsid w:val="0053340D"/>
    <w:rsid w:val="005338DB"/>
    <w:rsid w:val="0053596E"/>
    <w:rsid w:val="00536A83"/>
    <w:rsid w:val="00536D33"/>
    <w:rsid w:val="00537383"/>
    <w:rsid w:val="0053764C"/>
    <w:rsid w:val="00540BF8"/>
    <w:rsid w:val="00540C7B"/>
    <w:rsid w:val="00541601"/>
    <w:rsid w:val="00541E9C"/>
    <w:rsid w:val="00542748"/>
    <w:rsid w:val="00545B69"/>
    <w:rsid w:val="00546E6A"/>
    <w:rsid w:val="005473EE"/>
    <w:rsid w:val="00551664"/>
    <w:rsid w:val="005524DB"/>
    <w:rsid w:val="0055282C"/>
    <w:rsid w:val="005609EC"/>
    <w:rsid w:val="0056210C"/>
    <w:rsid w:val="00565FC2"/>
    <w:rsid w:val="005669AE"/>
    <w:rsid w:val="005672A7"/>
    <w:rsid w:val="00571646"/>
    <w:rsid w:val="00572F01"/>
    <w:rsid w:val="005742DB"/>
    <w:rsid w:val="00574B29"/>
    <w:rsid w:val="00574DB2"/>
    <w:rsid w:val="00576068"/>
    <w:rsid w:val="00581B4F"/>
    <w:rsid w:val="00582BEB"/>
    <w:rsid w:val="00583847"/>
    <w:rsid w:val="00584DAA"/>
    <w:rsid w:val="00584E98"/>
    <w:rsid w:val="00586DD6"/>
    <w:rsid w:val="00587D69"/>
    <w:rsid w:val="00590FF9"/>
    <w:rsid w:val="005930E1"/>
    <w:rsid w:val="005936EB"/>
    <w:rsid w:val="00593F67"/>
    <w:rsid w:val="00593F7A"/>
    <w:rsid w:val="005941FB"/>
    <w:rsid w:val="005952ED"/>
    <w:rsid w:val="00595E23"/>
    <w:rsid w:val="00596328"/>
    <w:rsid w:val="00596615"/>
    <w:rsid w:val="0059666C"/>
    <w:rsid w:val="005970A0"/>
    <w:rsid w:val="00597425"/>
    <w:rsid w:val="005A0E41"/>
    <w:rsid w:val="005A2B74"/>
    <w:rsid w:val="005A2F14"/>
    <w:rsid w:val="005A41EF"/>
    <w:rsid w:val="005A455D"/>
    <w:rsid w:val="005A696A"/>
    <w:rsid w:val="005A7E9A"/>
    <w:rsid w:val="005B09FA"/>
    <w:rsid w:val="005B1046"/>
    <w:rsid w:val="005B1A94"/>
    <w:rsid w:val="005B1C22"/>
    <w:rsid w:val="005B26B3"/>
    <w:rsid w:val="005B69F8"/>
    <w:rsid w:val="005B6ECD"/>
    <w:rsid w:val="005C0658"/>
    <w:rsid w:val="005C228C"/>
    <w:rsid w:val="005C29D6"/>
    <w:rsid w:val="005D0306"/>
    <w:rsid w:val="005D03F5"/>
    <w:rsid w:val="005D043C"/>
    <w:rsid w:val="005D1F2D"/>
    <w:rsid w:val="005D1F50"/>
    <w:rsid w:val="005D32C2"/>
    <w:rsid w:val="005D6C6A"/>
    <w:rsid w:val="005D7E6F"/>
    <w:rsid w:val="005E18B8"/>
    <w:rsid w:val="005E3510"/>
    <w:rsid w:val="005E4166"/>
    <w:rsid w:val="005E5337"/>
    <w:rsid w:val="005F0549"/>
    <w:rsid w:val="005F29A4"/>
    <w:rsid w:val="005F2F10"/>
    <w:rsid w:val="005F38AF"/>
    <w:rsid w:val="005F41CF"/>
    <w:rsid w:val="005F621D"/>
    <w:rsid w:val="005F68A7"/>
    <w:rsid w:val="005F6937"/>
    <w:rsid w:val="005F6E47"/>
    <w:rsid w:val="005F7FC7"/>
    <w:rsid w:val="0060062D"/>
    <w:rsid w:val="00601335"/>
    <w:rsid w:val="0060189F"/>
    <w:rsid w:val="00602931"/>
    <w:rsid w:val="006032AE"/>
    <w:rsid w:val="00603AE5"/>
    <w:rsid w:val="006058E4"/>
    <w:rsid w:val="00606C12"/>
    <w:rsid w:val="00611A20"/>
    <w:rsid w:val="00615710"/>
    <w:rsid w:val="006175CE"/>
    <w:rsid w:val="00617636"/>
    <w:rsid w:val="006206BE"/>
    <w:rsid w:val="00622FEB"/>
    <w:rsid w:val="00623300"/>
    <w:rsid w:val="0062345A"/>
    <w:rsid w:val="006247F5"/>
    <w:rsid w:val="00625EC9"/>
    <w:rsid w:val="00625F7D"/>
    <w:rsid w:val="006261CE"/>
    <w:rsid w:val="00630CB2"/>
    <w:rsid w:val="006339EE"/>
    <w:rsid w:val="00635301"/>
    <w:rsid w:val="006355BB"/>
    <w:rsid w:val="0063614B"/>
    <w:rsid w:val="006368BF"/>
    <w:rsid w:val="00637E0A"/>
    <w:rsid w:val="0064270B"/>
    <w:rsid w:val="00646384"/>
    <w:rsid w:val="006470EF"/>
    <w:rsid w:val="0065032E"/>
    <w:rsid w:val="0065515E"/>
    <w:rsid w:val="00655CFA"/>
    <w:rsid w:val="00657616"/>
    <w:rsid w:val="00660371"/>
    <w:rsid w:val="006607E6"/>
    <w:rsid w:val="00660CA5"/>
    <w:rsid w:val="00661BFB"/>
    <w:rsid w:val="006633E8"/>
    <w:rsid w:val="006639AB"/>
    <w:rsid w:val="00666266"/>
    <w:rsid w:val="00666C3B"/>
    <w:rsid w:val="0066758C"/>
    <w:rsid w:val="006711E3"/>
    <w:rsid w:val="0067163D"/>
    <w:rsid w:val="00671E7B"/>
    <w:rsid w:val="00672CD8"/>
    <w:rsid w:val="0067384D"/>
    <w:rsid w:val="00674075"/>
    <w:rsid w:val="0067444A"/>
    <w:rsid w:val="006778CC"/>
    <w:rsid w:val="00680BA0"/>
    <w:rsid w:val="006829E2"/>
    <w:rsid w:val="00683658"/>
    <w:rsid w:val="00684D1F"/>
    <w:rsid w:val="00685806"/>
    <w:rsid w:val="00685F1F"/>
    <w:rsid w:val="0069329A"/>
    <w:rsid w:val="0069361A"/>
    <w:rsid w:val="00693B7D"/>
    <w:rsid w:val="00696097"/>
    <w:rsid w:val="006A08CD"/>
    <w:rsid w:val="006A11C2"/>
    <w:rsid w:val="006A1F5E"/>
    <w:rsid w:val="006A3922"/>
    <w:rsid w:val="006A4103"/>
    <w:rsid w:val="006B058A"/>
    <w:rsid w:val="006B075E"/>
    <w:rsid w:val="006B14FD"/>
    <w:rsid w:val="006B283D"/>
    <w:rsid w:val="006B2B8B"/>
    <w:rsid w:val="006B324F"/>
    <w:rsid w:val="006B3342"/>
    <w:rsid w:val="006B40A6"/>
    <w:rsid w:val="006B6D28"/>
    <w:rsid w:val="006B6F51"/>
    <w:rsid w:val="006C1B4B"/>
    <w:rsid w:val="006C409F"/>
    <w:rsid w:val="006C4300"/>
    <w:rsid w:val="006C43E8"/>
    <w:rsid w:val="006C5E15"/>
    <w:rsid w:val="006C79B9"/>
    <w:rsid w:val="006D09EA"/>
    <w:rsid w:val="006D2C27"/>
    <w:rsid w:val="006D2ED7"/>
    <w:rsid w:val="006D304A"/>
    <w:rsid w:val="006D306C"/>
    <w:rsid w:val="006D3F17"/>
    <w:rsid w:val="006D41DB"/>
    <w:rsid w:val="006D55CB"/>
    <w:rsid w:val="006D62F7"/>
    <w:rsid w:val="006D6D0F"/>
    <w:rsid w:val="006D7C51"/>
    <w:rsid w:val="006E115D"/>
    <w:rsid w:val="006E1692"/>
    <w:rsid w:val="006E2202"/>
    <w:rsid w:val="006E3D7D"/>
    <w:rsid w:val="006E52C8"/>
    <w:rsid w:val="006E6605"/>
    <w:rsid w:val="006E66AF"/>
    <w:rsid w:val="006E7744"/>
    <w:rsid w:val="006F03FC"/>
    <w:rsid w:val="006F0807"/>
    <w:rsid w:val="006F122B"/>
    <w:rsid w:val="006F1DFA"/>
    <w:rsid w:val="006F29F6"/>
    <w:rsid w:val="006F69C3"/>
    <w:rsid w:val="006F73FD"/>
    <w:rsid w:val="006F7C93"/>
    <w:rsid w:val="00701253"/>
    <w:rsid w:val="00702575"/>
    <w:rsid w:val="00702AA9"/>
    <w:rsid w:val="00703215"/>
    <w:rsid w:val="0070410C"/>
    <w:rsid w:val="00706330"/>
    <w:rsid w:val="00706614"/>
    <w:rsid w:val="00707F8C"/>
    <w:rsid w:val="007101AA"/>
    <w:rsid w:val="007129B6"/>
    <w:rsid w:val="0071389F"/>
    <w:rsid w:val="007152FE"/>
    <w:rsid w:val="00715A37"/>
    <w:rsid w:val="0071605A"/>
    <w:rsid w:val="0071698E"/>
    <w:rsid w:val="00717C7D"/>
    <w:rsid w:val="00721525"/>
    <w:rsid w:val="00722777"/>
    <w:rsid w:val="0072349E"/>
    <w:rsid w:val="00723B29"/>
    <w:rsid w:val="0072564D"/>
    <w:rsid w:val="00725948"/>
    <w:rsid w:val="00725E2C"/>
    <w:rsid w:val="00727A80"/>
    <w:rsid w:val="00731F97"/>
    <w:rsid w:val="0073242A"/>
    <w:rsid w:val="00732433"/>
    <w:rsid w:val="00732AC6"/>
    <w:rsid w:val="00734C82"/>
    <w:rsid w:val="007354D9"/>
    <w:rsid w:val="00735904"/>
    <w:rsid w:val="00735D15"/>
    <w:rsid w:val="00735EA9"/>
    <w:rsid w:val="0074118B"/>
    <w:rsid w:val="00742818"/>
    <w:rsid w:val="00744686"/>
    <w:rsid w:val="007457AC"/>
    <w:rsid w:val="00746F8A"/>
    <w:rsid w:val="0075114A"/>
    <w:rsid w:val="007520DA"/>
    <w:rsid w:val="00752DC1"/>
    <w:rsid w:val="00753F3D"/>
    <w:rsid w:val="00755A60"/>
    <w:rsid w:val="0075669B"/>
    <w:rsid w:val="00757238"/>
    <w:rsid w:val="007577E0"/>
    <w:rsid w:val="00762298"/>
    <w:rsid w:val="00764857"/>
    <w:rsid w:val="00764F4A"/>
    <w:rsid w:val="00766492"/>
    <w:rsid w:val="00767FA7"/>
    <w:rsid w:val="007700BD"/>
    <w:rsid w:val="00770D82"/>
    <w:rsid w:val="00770FA6"/>
    <w:rsid w:val="00774FCC"/>
    <w:rsid w:val="00776606"/>
    <w:rsid w:val="00777B29"/>
    <w:rsid w:val="00777C2A"/>
    <w:rsid w:val="00780BD5"/>
    <w:rsid w:val="00780C7F"/>
    <w:rsid w:val="007856D0"/>
    <w:rsid w:val="00786421"/>
    <w:rsid w:val="0078744C"/>
    <w:rsid w:val="007875A7"/>
    <w:rsid w:val="00787808"/>
    <w:rsid w:val="00787B13"/>
    <w:rsid w:val="00790100"/>
    <w:rsid w:val="007919B5"/>
    <w:rsid w:val="00791BDC"/>
    <w:rsid w:val="00792821"/>
    <w:rsid w:val="00793763"/>
    <w:rsid w:val="0079567E"/>
    <w:rsid w:val="00797825"/>
    <w:rsid w:val="007A057A"/>
    <w:rsid w:val="007A136E"/>
    <w:rsid w:val="007A297A"/>
    <w:rsid w:val="007A2BAC"/>
    <w:rsid w:val="007A44FB"/>
    <w:rsid w:val="007A4F33"/>
    <w:rsid w:val="007A5B6D"/>
    <w:rsid w:val="007A6E98"/>
    <w:rsid w:val="007A718D"/>
    <w:rsid w:val="007B2AAB"/>
    <w:rsid w:val="007B37A8"/>
    <w:rsid w:val="007B46D1"/>
    <w:rsid w:val="007B4BDC"/>
    <w:rsid w:val="007B7596"/>
    <w:rsid w:val="007C17C6"/>
    <w:rsid w:val="007C201F"/>
    <w:rsid w:val="007C275D"/>
    <w:rsid w:val="007C3576"/>
    <w:rsid w:val="007C40C2"/>
    <w:rsid w:val="007C5872"/>
    <w:rsid w:val="007C5BD8"/>
    <w:rsid w:val="007C5C5C"/>
    <w:rsid w:val="007C750B"/>
    <w:rsid w:val="007D00DA"/>
    <w:rsid w:val="007D04A3"/>
    <w:rsid w:val="007D0B77"/>
    <w:rsid w:val="007D241D"/>
    <w:rsid w:val="007D4EB5"/>
    <w:rsid w:val="007E0DFC"/>
    <w:rsid w:val="007E3D6C"/>
    <w:rsid w:val="007E4DB3"/>
    <w:rsid w:val="007E6A06"/>
    <w:rsid w:val="007F0241"/>
    <w:rsid w:val="007F0B8F"/>
    <w:rsid w:val="007F13E9"/>
    <w:rsid w:val="007F169E"/>
    <w:rsid w:val="007F2410"/>
    <w:rsid w:val="007F27ED"/>
    <w:rsid w:val="007F2E80"/>
    <w:rsid w:val="007F408B"/>
    <w:rsid w:val="007F42D5"/>
    <w:rsid w:val="007F4EAB"/>
    <w:rsid w:val="007F5EFF"/>
    <w:rsid w:val="007F6898"/>
    <w:rsid w:val="007F71CB"/>
    <w:rsid w:val="007F7C20"/>
    <w:rsid w:val="00800BDD"/>
    <w:rsid w:val="008022DF"/>
    <w:rsid w:val="008032F8"/>
    <w:rsid w:val="0080432E"/>
    <w:rsid w:val="00806897"/>
    <w:rsid w:val="0081095F"/>
    <w:rsid w:val="008119DA"/>
    <w:rsid w:val="00814099"/>
    <w:rsid w:val="008217CD"/>
    <w:rsid w:val="0082260E"/>
    <w:rsid w:val="00822A7F"/>
    <w:rsid w:val="00825BCE"/>
    <w:rsid w:val="00830A34"/>
    <w:rsid w:val="00830C69"/>
    <w:rsid w:val="0083244D"/>
    <w:rsid w:val="00832670"/>
    <w:rsid w:val="008330AC"/>
    <w:rsid w:val="00833ABB"/>
    <w:rsid w:val="00833BC4"/>
    <w:rsid w:val="0083564F"/>
    <w:rsid w:val="00835A41"/>
    <w:rsid w:val="00837788"/>
    <w:rsid w:val="00840E0E"/>
    <w:rsid w:val="0084260A"/>
    <w:rsid w:val="008426F7"/>
    <w:rsid w:val="008475C9"/>
    <w:rsid w:val="00847F16"/>
    <w:rsid w:val="008520D5"/>
    <w:rsid w:val="008525E7"/>
    <w:rsid w:val="00852CEE"/>
    <w:rsid w:val="00854835"/>
    <w:rsid w:val="00855778"/>
    <w:rsid w:val="00855D63"/>
    <w:rsid w:val="00856B1B"/>
    <w:rsid w:val="0086055C"/>
    <w:rsid w:val="00864DEA"/>
    <w:rsid w:val="00866578"/>
    <w:rsid w:val="00866D28"/>
    <w:rsid w:val="0086725B"/>
    <w:rsid w:val="00870724"/>
    <w:rsid w:val="00871DB9"/>
    <w:rsid w:val="00871FDA"/>
    <w:rsid w:val="0087245B"/>
    <w:rsid w:val="00873913"/>
    <w:rsid w:val="00873FF8"/>
    <w:rsid w:val="00874847"/>
    <w:rsid w:val="00876668"/>
    <w:rsid w:val="00877AB7"/>
    <w:rsid w:val="00877FED"/>
    <w:rsid w:val="00881B9E"/>
    <w:rsid w:val="00881BEB"/>
    <w:rsid w:val="008829A9"/>
    <w:rsid w:val="008836F0"/>
    <w:rsid w:val="00883FE9"/>
    <w:rsid w:val="00884197"/>
    <w:rsid w:val="008860ED"/>
    <w:rsid w:val="00886FBC"/>
    <w:rsid w:val="008901B3"/>
    <w:rsid w:val="0089272E"/>
    <w:rsid w:val="00893507"/>
    <w:rsid w:val="00896A60"/>
    <w:rsid w:val="00897331"/>
    <w:rsid w:val="008A0427"/>
    <w:rsid w:val="008A0AFD"/>
    <w:rsid w:val="008A6554"/>
    <w:rsid w:val="008A6B68"/>
    <w:rsid w:val="008B57C6"/>
    <w:rsid w:val="008B62CF"/>
    <w:rsid w:val="008B68A7"/>
    <w:rsid w:val="008C238D"/>
    <w:rsid w:val="008C3A2D"/>
    <w:rsid w:val="008C61CD"/>
    <w:rsid w:val="008C6C48"/>
    <w:rsid w:val="008C745A"/>
    <w:rsid w:val="008D08AB"/>
    <w:rsid w:val="008D11DE"/>
    <w:rsid w:val="008D5753"/>
    <w:rsid w:val="008D5B2B"/>
    <w:rsid w:val="008D5B80"/>
    <w:rsid w:val="008E3E3A"/>
    <w:rsid w:val="008E45B0"/>
    <w:rsid w:val="008E5F13"/>
    <w:rsid w:val="008E7516"/>
    <w:rsid w:val="008F13FA"/>
    <w:rsid w:val="008F2133"/>
    <w:rsid w:val="008F36AA"/>
    <w:rsid w:val="008F3BCD"/>
    <w:rsid w:val="008F4F0E"/>
    <w:rsid w:val="008F637F"/>
    <w:rsid w:val="008F6F14"/>
    <w:rsid w:val="008F7142"/>
    <w:rsid w:val="008F72C5"/>
    <w:rsid w:val="008F7859"/>
    <w:rsid w:val="008F7B30"/>
    <w:rsid w:val="00903AAC"/>
    <w:rsid w:val="009049DB"/>
    <w:rsid w:val="00904FE0"/>
    <w:rsid w:val="0090514E"/>
    <w:rsid w:val="00906D52"/>
    <w:rsid w:val="00907452"/>
    <w:rsid w:val="00907944"/>
    <w:rsid w:val="00910FDC"/>
    <w:rsid w:val="0091371E"/>
    <w:rsid w:val="009148AC"/>
    <w:rsid w:val="0091545F"/>
    <w:rsid w:val="00915736"/>
    <w:rsid w:val="0091711F"/>
    <w:rsid w:val="00917192"/>
    <w:rsid w:val="00917896"/>
    <w:rsid w:val="00917F70"/>
    <w:rsid w:val="00920500"/>
    <w:rsid w:val="009218A3"/>
    <w:rsid w:val="00922234"/>
    <w:rsid w:val="00922A71"/>
    <w:rsid w:val="009245AB"/>
    <w:rsid w:val="00925F17"/>
    <w:rsid w:val="00926376"/>
    <w:rsid w:val="009304B6"/>
    <w:rsid w:val="00930655"/>
    <w:rsid w:val="00930856"/>
    <w:rsid w:val="00931111"/>
    <w:rsid w:val="0093128F"/>
    <w:rsid w:val="009315E6"/>
    <w:rsid w:val="0093265B"/>
    <w:rsid w:val="00932A76"/>
    <w:rsid w:val="00934212"/>
    <w:rsid w:val="00934BA7"/>
    <w:rsid w:val="00936E4B"/>
    <w:rsid w:val="009379D0"/>
    <w:rsid w:val="00941EF2"/>
    <w:rsid w:val="00942876"/>
    <w:rsid w:val="00943716"/>
    <w:rsid w:val="009439B8"/>
    <w:rsid w:val="00946B68"/>
    <w:rsid w:val="00947F47"/>
    <w:rsid w:val="00950612"/>
    <w:rsid w:val="009518FE"/>
    <w:rsid w:val="00953327"/>
    <w:rsid w:val="0095400A"/>
    <w:rsid w:val="00955017"/>
    <w:rsid w:val="009552DF"/>
    <w:rsid w:val="0095699D"/>
    <w:rsid w:val="009570B0"/>
    <w:rsid w:val="00960173"/>
    <w:rsid w:val="00961748"/>
    <w:rsid w:val="00961E46"/>
    <w:rsid w:val="00962C1D"/>
    <w:rsid w:val="00963476"/>
    <w:rsid w:val="00963599"/>
    <w:rsid w:val="00963C99"/>
    <w:rsid w:val="00965F9C"/>
    <w:rsid w:val="00966797"/>
    <w:rsid w:val="00966B1D"/>
    <w:rsid w:val="00967CF3"/>
    <w:rsid w:val="00970C90"/>
    <w:rsid w:val="0097155F"/>
    <w:rsid w:val="00972DDC"/>
    <w:rsid w:val="009754DA"/>
    <w:rsid w:val="00975922"/>
    <w:rsid w:val="00976ECA"/>
    <w:rsid w:val="009774B3"/>
    <w:rsid w:val="0098026E"/>
    <w:rsid w:val="009805B5"/>
    <w:rsid w:val="00980665"/>
    <w:rsid w:val="00980D42"/>
    <w:rsid w:val="00981662"/>
    <w:rsid w:val="00981E9F"/>
    <w:rsid w:val="00982554"/>
    <w:rsid w:val="00983819"/>
    <w:rsid w:val="00985E1F"/>
    <w:rsid w:val="0098707F"/>
    <w:rsid w:val="00987B8E"/>
    <w:rsid w:val="00990226"/>
    <w:rsid w:val="00990425"/>
    <w:rsid w:val="009929F7"/>
    <w:rsid w:val="009944D9"/>
    <w:rsid w:val="009956C7"/>
    <w:rsid w:val="00996B13"/>
    <w:rsid w:val="00997ADE"/>
    <w:rsid w:val="009A074F"/>
    <w:rsid w:val="009A3419"/>
    <w:rsid w:val="009A38F0"/>
    <w:rsid w:val="009A6144"/>
    <w:rsid w:val="009A645D"/>
    <w:rsid w:val="009A6F55"/>
    <w:rsid w:val="009B09CE"/>
    <w:rsid w:val="009B0D68"/>
    <w:rsid w:val="009B422C"/>
    <w:rsid w:val="009B71BD"/>
    <w:rsid w:val="009C0359"/>
    <w:rsid w:val="009C17F6"/>
    <w:rsid w:val="009C204F"/>
    <w:rsid w:val="009C2D9F"/>
    <w:rsid w:val="009C3410"/>
    <w:rsid w:val="009C5485"/>
    <w:rsid w:val="009C5940"/>
    <w:rsid w:val="009C5B5A"/>
    <w:rsid w:val="009C764F"/>
    <w:rsid w:val="009D1E0E"/>
    <w:rsid w:val="009D232F"/>
    <w:rsid w:val="009D4694"/>
    <w:rsid w:val="009D58B4"/>
    <w:rsid w:val="009D5B48"/>
    <w:rsid w:val="009D621D"/>
    <w:rsid w:val="009E26AB"/>
    <w:rsid w:val="009E303C"/>
    <w:rsid w:val="009E4A58"/>
    <w:rsid w:val="009E6941"/>
    <w:rsid w:val="009F0F3D"/>
    <w:rsid w:val="009F2A66"/>
    <w:rsid w:val="009F3AD8"/>
    <w:rsid w:val="009F43D5"/>
    <w:rsid w:val="009F4DE5"/>
    <w:rsid w:val="009F627A"/>
    <w:rsid w:val="009F6713"/>
    <w:rsid w:val="009F69E0"/>
    <w:rsid w:val="009F787B"/>
    <w:rsid w:val="009F7D10"/>
    <w:rsid w:val="00A01666"/>
    <w:rsid w:val="00A0200D"/>
    <w:rsid w:val="00A0324E"/>
    <w:rsid w:val="00A04514"/>
    <w:rsid w:val="00A05507"/>
    <w:rsid w:val="00A05801"/>
    <w:rsid w:val="00A06E87"/>
    <w:rsid w:val="00A07B19"/>
    <w:rsid w:val="00A1115E"/>
    <w:rsid w:val="00A118B6"/>
    <w:rsid w:val="00A11912"/>
    <w:rsid w:val="00A1219F"/>
    <w:rsid w:val="00A13A78"/>
    <w:rsid w:val="00A13ABB"/>
    <w:rsid w:val="00A1541A"/>
    <w:rsid w:val="00A155A1"/>
    <w:rsid w:val="00A15F68"/>
    <w:rsid w:val="00A16836"/>
    <w:rsid w:val="00A1719F"/>
    <w:rsid w:val="00A175D7"/>
    <w:rsid w:val="00A17733"/>
    <w:rsid w:val="00A17780"/>
    <w:rsid w:val="00A17D7B"/>
    <w:rsid w:val="00A20809"/>
    <w:rsid w:val="00A20FED"/>
    <w:rsid w:val="00A21C20"/>
    <w:rsid w:val="00A2240B"/>
    <w:rsid w:val="00A24153"/>
    <w:rsid w:val="00A2415F"/>
    <w:rsid w:val="00A25779"/>
    <w:rsid w:val="00A2699A"/>
    <w:rsid w:val="00A30DFC"/>
    <w:rsid w:val="00A32790"/>
    <w:rsid w:val="00A32882"/>
    <w:rsid w:val="00A33209"/>
    <w:rsid w:val="00A33B0C"/>
    <w:rsid w:val="00A35477"/>
    <w:rsid w:val="00A35567"/>
    <w:rsid w:val="00A37B83"/>
    <w:rsid w:val="00A41025"/>
    <w:rsid w:val="00A41DCB"/>
    <w:rsid w:val="00A42561"/>
    <w:rsid w:val="00A432AF"/>
    <w:rsid w:val="00A45273"/>
    <w:rsid w:val="00A478A9"/>
    <w:rsid w:val="00A51D33"/>
    <w:rsid w:val="00A51DFF"/>
    <w:rsid w:val="00A5206B"/>
    <w:rsid w:val="00A521CF"/>
    <w:rsid w:val="00A54ED7"/>
    <w:rsid w:val="00A55014"/>
    <w:rsid w:val="00A55E74"/>
    <w:rsid w:val="00A56373"/>
    <w:rsid w:val="00A56458"/>
    <w:rsid w:val="00A5768F"/>
    <w:rsid w:val="00A602BB"/>
    <w:rsid w:val="00A62294"/>
    <w:rsid w:val="00A62B8F"/>
    <w:rsid w:val="00A643C9"/>
    <w:rsid w:val="00A662F7"/>
    <w:rsid w:val="00A66A4F"/>
    <w:rsid w:val="00A67EE2"/>
    <w:rsid w:val="00A7125B"/>
    <w:rsid w:val="00A71464"/>
    <w:rsid w:val="00A72517"/>
    <w:rsid w:val="00A72972"/>
    <w:rsid w:val="00A73B33"/>
    <w:rsid w:val="00A77146"/>
    <w:rsid w:val="00A77EE2"/>
    <w:rsid w:val="00A80A0E"/>
    <w:rsid w:val="00A8290D"/>
    <w:rsid w:val="00A83032"/>
    <w:rsid w:val="00A83325"/>
    <w:rsid w:val="00A837D4"/>
    <w:rsid w:val="00A83C45"/>
    <w:rsid w:val="00A9058F"/>
    <w:rsid w:val="00A91A28"/>
    <w:rsid w:val="00A92A83"/>
    <w:rsid w:val="00A93329"/>
    <w:rsid w:val="00A946C0"/>
    <w:rsid w:val="00A95D8A"/>
    <w:rsid w:val="00A96761"/>
    <w:rsid w:val="00A96D32"/>
    <w:rsid w:val="00AA1E31"/>
    <w:rsid w:val="00AA39A8"/>
    <w:rsid w:val="00AA415D"/>
    <w:rsid w:val="00AA4987"/>
    <w:rsid w:val="00AA5564"/>
    <w:rsid w:val="00AA5E08"/>
    <w:rsid w:val="00AA720A"/>
    <w:rsid w:val="00AA736D"/>
    <w:rsid w:val="00AA77DA"/>
    <w:rsid w:val="00AA78BE"/>
    <w:rsid w:val="00AA7CA5"/>
    <w:rsid w:val="00AB01EA"/>
    <w:rsid w:val="00AB14BB"/>
    <w:rsid w:val="00AB24DC"/>
    <w:rsid w:val="00AB366B"/>
    <w:rsid w:val="00AB3909"/>
    <w:rsid w:val="00AB6F85"/>
    <w:rsid w:val="00AB7CCE"/>
    <w:rsid w:val="00AC02AA"/>
    <w:rsid w:val="00AC316C"/>
    <w:rsid w:val="00AC3F36"/>
    <w:rsid w:val="00AC45DE"/>
    <w:rsid w:val="00AC62A2"/>
    <w:rsid w:val="00AC6C3A"/>
    <w:rsid w:val="00AD0EB2"/>
    <w:rsid w:val="00AD2A1C"/>
    <w:rsid w:val="00AD2DC3"/>
    <w:rsid w:val="00AD2E49"/>
    <w:rsid w:val="00AD32DF"/>
    <w:rsid w:val="00AD32EF"/>
    <w:rsid w:val="00AD3BB0"/>
    <w:rsid w:val="00AD3F13"/>
    <w:rsid w:val="00AD65CF"/>
    <w:rsid w:val="00AD73DF"/>
    <w:rsid w:val="00AD7468"/>
    <w:rsid w:val="00AE1EE5"/>
    <w:rsid w:val="00AE2577"/>
    <w:rsid w:val="00AE2A1D"/>
    <w:rsid w:val="00AE4347"/>
    <w:rsid w:val="00AE607B"/>
    <w:rsid w:val="00AF01EA"/>
    <w:rsid w:val="00AF226F"/>
    <w:rsid w:val="00AF30E0"/>
    <w:rsid w:val="00AF3F3A"/>
    <w:rsid w:val="00AF539A"/>
    <w:rsid w:val="00AF7F0C"/>
    <w:rsid w:val="00B00157"/>
    <w:rsid w:val="00B00AD3"/>
    <w:rsid w:val="00B02B6C"/>
    <w:rsid w:val="00B039BA"/>
    <w:rsid w:val="00B058FE"/>
    <w:rsid w:val="00B05BF0"/>
    <w:rsid w:val="00B06178"/>
    <w:rsid w:val="00B06240"/>
    <w:rsid w:val="00B066AD"/>
    <w:rsid w:val="00B06C27"/>
    <w:rsid w:val="00B10A21"/>
    <w:rsid w:val="00B10D46"/>
    <w:rsid w:val="00B12B72"/>
    <w:rsid w:val="00B134D0"/>
    <w:rsid w:val="00B138DE"/>
    <w:rsid w:val="00B13AC7"/>
    <w:rsid w:val="00B13DDA"/>
    <w:rsid w:val="00B141C7"/>
    <w:rsid w:val="00B142FD"/>
    <w:rsid w:val="00B14817"/>
    <w:rsid w:val="00B15ECF"/>
    <w:rsid w:val="00B164D3"/>
    <w:rsid w:val="00B16715"/>
    <w:rsid w:val="00B17F9F"/>
    <w:rsid w:val="00B20A44"/>
    <w:rsid w:val="00B2135B"/>
    <w:rsid w:val="00B21A58"/>
    <w:rsid w:val="00B21C24"/>
    <w:rsid w:val="00B253BE"/>
    <w:rsid w:val="00B261EE"/>
    <w:rsid w:val="00B35A07"/>
    <w:rsid w:val="00B407D8"/>
    <w:rsid w:val="00B421D9"/>
    <w:rsid w:val="00B425DA"/>
    <w:rsid w:val="00B42803"/>
    <w:rsid w:val="00B4366C"/>
    <w:rsid w:val="00B46AE3"/>
    <w:rsid w:val="00B50891"/>
    <w:rsid w:val="00B51916"/>
    <w:rsid w:val="00B545A7"/>
    <w:rsid w:val="00B5621A"/>
    <w:rsid w:val="00B60301"/>
    <w:rsid w:val="00B603A1"/>
    <w:rsid w:val="00B64705"/>
    <w:rsid w:val="00B65533"/>
    <w:rsid w:val="00B65A5F"/>
    <w:rsid w:val="00B65B25"/>
    <w:rsid w:val="00B66532"/>
    <w:rsid w:val="00B67104"/>
    <w:rsid w:val="00B71957"/>
    <w:rsid w:val="00B721C0"/>
    <w:rsid w:val="00B7260F"/>
    <w:rsid w:val="00B736E0"/>
    <w:rsid w:val="00B73A23"/>
    <w:rsid w:val="00B73EF2"/>
    <w:rsid w:val="00B7550E"/>
    <w:rsid w:val="00B75CAA"/>
    <w:rsid w:val="00B8056A"/>
    <w:rsid w:val="00B81103"/>
    <w:rsid w:val="00B815E6"/>
    <w:rsid w:val="00B815E9"/>
    <w:rsid w:val="00B85797"/>
    <w:rsid w:val="00B866D5"/>
    <w:rsid w:val="00B869FA"/>
    <w:rsid w:val="00B87A76"/>
    <w:rsid w:val="00B87D32"/>
    <w:rsid w:val="00B91000"/>
    <w:rsid w:val="00B92553"/>
    <w:rsid w:val="00B93188"/>
    <w:rsid w:val="00B9395F"/>
    <w:rsid w:val="00B95202"/>
    <w:rsid w:val="00B963A1"/>
    <w:rsid w:val="00B97562"/>
    <w:rsid w:val="00BA2283"/>
    <w:rsid w:val="00BA26FD"/>
    <w:rsid w:val="00BA4ED0"/>
    <w:rsid w:val="00BA505A"/>
    <w:rsid w:val="00BA58E9"/>
    <w:rsid w:val="00BA68C0"/>
    <w:rsid w:val="00BA72B1"/>
    <w:rsid w:val="00BA76B9"/>
    <w:rsid w:val="00BA7B57"/>
    <w:rsid w:val="00BA7BFC"/>
    <w:rsid w:val="00BB1156"/>
    <w:rsid w:val="00BB14D6"/>
    <w:rsid w:val="00BB3579"/>
    <w:rsid w:val="00BB41FE"/>
    <w:rsid w:val="00BB4730"/>
    <w:rsid w:val="00BB50C2"/>
    <w:rsid w:val="00BB53B9"/>
    <w:rsid w:val="00BB53DB"/>
    <w:rsid w:val="00BB73BC"/>
    <w:rsid w:val="00BB73D8"/>
    <w:rsid w:val="00BB7B86"/>
    <w:rsid w:val="00BC2576"/>
    <w:rsid w:val="00BC3D4D"/>
    <w:rsid w:val="00BC4EBC"/>
    <w:rsid w:val="00BC5244"/>
    <w:rsid w:val="00BC7929"/>
    <w:rsid w:val="00BD0940"/>
    <w:rsid w:val="00BD1569"/>
    <w:rsid w:val="00BD1F8A"/>
    <w:rsid w:val="00BD2575"/>
    <w:rsid w:val="00BD2F41"/>
    <w:rsid w:val="00BD4F64"/>
    <w:rsid w:val="00BD518D"/>
    <w:rsid w:val="00BD7356"/>
    <w:rsid w:val="00BE0CEC"/>
    <w:rsid w:val="00BE0E17"/>
    <w:rsid w:val="00BE1D30"/>
    <w:rsid w:val="00BE3610"/>
    <w:rsid w:val="00BE36DC"/>
    <w:rsid w:val="00BE4A8C"/>
    <w:rsid w:val="00BE6123"/>
    <w:rsid w:val="00BE7288"/>
    <w:rsid w:val="00BF1335"/>
    <w:rsid w:val="00BF1C76"/>
    <w:rsid w:val="00BF1CA6"/>
    <w:rsid w:val="00BF40FD"/>
    <w:rsid w:val="00BF45D8"/>
    <w:rsid w:val="00BF5F1F"/>
    <w:rsid w:val="00BF6CAC"/>
    <w:rsid w:val="00BF720F"/>
    <w:rsid w:val="00BF79AE"/>
    <w:rsid w:val="00BF7E1C"/>
    <w:rsid w:val="00BF7F1E"/>
    <w:rsid w:val="00BF7F35"/>
    <w:rsid w:val="00C038C9"/>
    <w:rsid w:val="00C04FE6"/>
    <w:rsid w:val="00C05694"/>
    <w:rsid w:val="00C059DC"/>
    <w:rsid w:val="00C05E85"/>
    <w:rsid w:val="00C06DA2"/>
    <w:rsid w:val="00C07412"/>
    <w:rsid w:val="00C07881"/>
    <w:rsid w:val="00C11862"/>
    <w:rsid w:val="00C14556"/>
    <w:rsid w:val="00C165FF"/>
    <w:rsid w:val="00C16AC1"/>
    <w:rsid w:val="00C17471"/>
    <w:rsid w:val="00C2051B"/>
    <w:rsid w:val="00C216B6"/>
    <w:rsid w:val="00C22EEB"/>
    <w:rsid w:val="00C2320A"/>
    <w:rsid w:val="00C233F4"/>
    <w:rsid w:val="00C2435D"/>
    <w:rsid w:val="00C24C40"/>
    <w:rsid w:val="00C25EE9"/>
    <w:rsid w:val="00C27AD1"/>
    <w:rsid w:val="00C27D54"/>
    <w:rsid w:val="00C27ECE"/>
    <w:rsid w:val="00C312B3"/>
    <w:rsid w:val="00C32950"/>
    <w:rsid w:val="00C34266"/>
    <w:rsid w:val="00C344D6"/>
    <w:rsid w:val="00C358C2"/>
    <w:rsid w:val="00C40613"/>
    <w:rsid w:val="00C4083B"/>
    <w:rsid w:val="00C42012"/>
    <w:rsid w:val="00C42DCF"/>
    <w:rsid w:val="00C42EC5"/>
    <w:rsid w:val="00C445DA"/>
    <w:rsid w:val="00C44F82"/>
    <w:rsid w:val="00C46E1C"/>
    <w:rsid w:val="00C50195"/>
    <w:rsid w:val="00C50886"/>
    <w:rsid w:val="00C51721"/>
    <w:rsid w:val="00C52755"/>
    <w:rsid w:val="00C55EC1"/>
    <w:rsid w:val="00C5621A"/>
    <w:rsid w:val="00C57964"/>
    <w:rsid w:val="00C57E9F"/>
    <w:rsid w:val="00C614BD"/>
    <w:rsid w:val="00C62CA4"/>
    <w:rsid w:val="00C64112"/>
    <w:rsid w:val="00C64176"/>
    <w:rsid w:val="00C648CD"/>
    <w:rsid w:val="00C65BAA"/>
    <w:rsid w:val="00C65EE8"/>
    <w:rsid w:val="00C763E0"/>
    <w:rsid w:val="00C7769F"/>
    <w:rsid w:val="00C80BD8"/>
    <w:rsid w:val="00C81428"/>
    <w:rsid w:val="00C82EC3"/>
    <w:rsid w:val="00C83E07"/>
    <w:rsid w:val="00C86844"/>
    <w:rsid w:val="00C87B8A"/>
    <w:rsid w:val="00C90078"/>
    <w:rsid w:val="00C90B34"/>
    <w:rsid w:val="00C92BB7"/>
    <w:rsid w:val="00C9442D"/>
    <w:rsid w:val="00C948A4"/>
    <w:rsid w:val="00C9653A"/>
    <w:rsid w:val="00C96741"/>
    <w:rsid w:val="00CA212F"/>
    <w:rsid w:val="00CA2375"/>
    <w:rsid w:val="00CA27AD"/>
    <w:rsid w:val="00CA283B"/>
    <w:rsid w:val="00CA36BC"/>
    <w:rsid w:val="00CB039F"/>
    <w:rsid w:val="00CB09B0"/>
    <w:rsid w:val="00CB1AB7"/>
    <w:rsid w:val="00CB2DFB"/>
    <w:rsid w:val="00CB36C1"/>
    <w:rsid w:val="00CB73BB"/>
    <w:rsid w:val="00CC0A60"/>
    <w:rsid w:val="00CC24D8"/>
    <w:rsid w:val="00CC2841"/>
    <w:rsid w:val="00CC32D0"/>
    <w:rsid w:val="00CC3E9D"/>
    <w:rsid w:val="00CC42F3"/>
    <w:rsid w:val="00CD081B"/>
    <w:rsid w:val="00CD143F"/>
    <w:rsid w:val="00CD18E8"/>
    <w:rsid w:val="00CD24FF"/>
    <w:rsid w:val="00CD438A"/>
    <w:rsid w:val="00CD7913"/>
    <w:rsid w:val="00CE03B0"/>
    <w:rsid w:val="00CE06C8"/>
    <w:rsid w:val="00CE221D"/>
    <w:rsid w:val="00CE30D8"/>
    <w:rsid w:val="00CE3D86"/>
    <w:rsid w:val="00CE50F1"/>
    <w:rsid w:val="00CE5B07"/>
    <w:rsid w:val="00CE665A"/>
    <w:rsid w:val="00CE7D73"/>
    <w:rsid w:val="00CE7DCF"/>
    <w:rsid w:val="00CF0716"/>
    <w:rsid w:val="00CF174F"/>
    <w:rsid w:val="00CF2D56"/>
    <w:rsid w:val="00CF3BF7"/>
    <w:rsid w:val="00CF4378"/>
    <w:rsid w:val="00CF4C4E"/>
    <w:rsid w:val="00CF4DE2"/>
    <w:rsid w:val="00D01556"/>
    <w:rsid w:val="00D02BC8"/>
    <w:rsid w:val="00D02C96"/>
    <w:rsid w:val="00D04BAA"/>
    <w:rsid w:val="00D06D0B"/>
    <w:rsid w:val="00D10858"/>
    <w:rsid w:val="00D10FE8"/>
    <w:rsid w:val="00D1252B"/>
    <w:rsid w:val="00D126F6"/>
    <w:rsid w:val="00D153AF"/>
    <w:rsid w:val="00D16385"/>
    <w:rsid w:val="00D207DF"/>
    <w:rsid w:val="00D20921"/>
    <w:rsid w:val="00D26134"/>
    <w:rsid w:val="00D26E21"/>
    <w:rsid w:val="00D273BC"/>
    <w:rsid w:val="00D308AC"/>
    <w:rsid w:val="00D31CC1"/>
    <w:rsid w:val="00D33C9F"/>
    <w:rsid w:val="00D34A59"/>
    <w:rsid w:val="00D34D3C"/>
    <w:rsid w:val="00D35045"/>
    <w:rsid w:val="00D35AE2"/>
    <w:rsid w:val="00D36C20"/>
    <w:rsid w:val="00D37F9D"/>
    <w:rsid w:val="00D41532"/>
    <w:rsid w:val="00D41A63"/>
    <w:rsid w:val="00D41E6D"/>
    <w:rsid w:val="00D41E97"/>
    <w:rsid w:val="00D42547"/>
    <w:rsid w:val="00D425B8"/>
    <w:rsid w:val="00D45D6E"/>
    <w:rsid w:val="00D465CF"/>
    <w:rsid w:val="00D51C86"/>
    <w:rsid w:val="00D520DB"/>
    <w:rsid w:val="00D532F8"/>
    <w:rsid w:val="00D53E4E"/>
    <w:rsid w:val="00D5458C"/>
    <w:rsid w:val="00D56E04"/>
    <w:rsid w:val="00D57779"/>
    <w:rsid w:val="00D60E43"/>
    <w:rsid w:val="00D61C38"/>
    <w:rsid w:val="00D620C0"/>
    <w:rsid w:val="00D62BD3"/>
    <w:rsid w:val="00D62C60"/>
    <w:rsid w:val="00D63D12"/>
    <w:rsid w:val="00D658A7"/>
    <w:rsid w:val="00D668FA"/>
    <w:rsid w:val="00D66C28"/>
    <w:rsid w:val="00D70ACD"/>
    <w:rsid w:val="00D70F7B"/>
    <w:rsid w:val="00D713FD"/>
    <w:rsid w:val="00D71521"/>
    <w:rsid w:val="00D7385F"/>
    <w:rsid w:val="00D74589"/>
    <w:rsid w:val="00D74EEB"/>
    <w:rsid w:val="00D77015"/>
    <w:rsid w:val="00D801C0"/>
    <w:rsid w:val="00D8057E"/>
    <w:rsid w:val="00D8074B"/>
    <w:rsid w:val="00D81B3C"/>
    <w:rsid w:val="00D81D83"/>
    <w:rsid w:val="00D82420"/>
    <w:rsid w:val="00D83591"/>
    <w:rsid w:val="00D84024"/>
    <w:rsid w:val="00D859D0"/>
    <w:rsid w:val="00D861DD"/>
    <w:rsid w:val="00D86F36"/>
    <w:rsid w:val="00D903BD"/>
    <w:rsid w:val="00D90AD7"/>
    <w:rsid w:val="00D9129E"/>
    <w:rsid w:val="00D913C4"/>
    <w:rsid w:val="00D91608"/>
    <w:rsid w:val="00D92CC9"/>
    <w:rsid w:val="00D94226"/>
    <w:rsid w:val="00D94CD1"/>
    <w:rsid w:val="00D9518C"/>
    <w:rsid w:val="00D956B3"/>
    <w:rsid w:val="00D962C1"/>
    <w:rsid w:val="00D9647A"/>
    <w:rsid w:val="00D96C7A"/>
    <w:rsid w:val="00D97907"/>
    <w:rsid w:val="00DA2FD5"/>
    <w:rsid w:val="00DA36E2"/>
    <w:rsid w:val="00DA3D13"/>
    <w:rsid w:val="00DA493D"/>
    <w:rsid w:val="00DA4BFA"/>
    <w:rsid w:val="00DA4EC9"/>
    <w:rsid w:val="00DA515C"/>
    <w:rsid w:val="00DA5238"/>
    <w:rsid w:val="00DA5B38"/>
    <w:rsid w:val="00DA62E0"/>
    <w:rsid w:val="00DA6A39"/>
    <w:rsid w:val="00DB0390"/>
    <w:rsid w:val="00DB6071"/>
    <w:rsid w:val="00DB60ED"/>
    <w:rsid w:val="00DB65ED"/>
    <w:rsid w:val="00DB7578"/>
    <w:rsid w:val="00DC25F3"/>
    <w:rsid w:val="00DC28E1"/>
    <w:rsid w:val="00DC2A51"/>
    <w:rsid w:val="00DC4FFA"/>
    <w:rsid w:val="00DC57D4"/>
    <w:rsid w:val="00DC5B8E"/>
    <w:rsid w:val="00DC6F2B"/>
    <w:rsid w:val="00DD082C"/>
    <w:rsid w:val="00DD139E"/>
    <w:rsid w:val="00DD2495"/>
    <w:rsid w:val="00DD2951"/>
    <w:rsid w:val="00DD46E2"/>
    <w:rsid w:val="00DD5AE9"/>
    <w:rsid w:val="00DD6D0C"/>
    <w:rsid w:val="00DD70DA"/>
    <w:rsid w:val="00DE3011"/>
    <w:rsid w:val="00DE3294"/>
    <w:rsid w:val="00DE32DA"/>
    <w:rsid w:val="00DE3F1C"/>
    <w:rsid w:val="00DE48E2"/>
    <w:rsid w:val="00DE611F"/>
    <w:rsid w:val="00DE7C01"/>
    <w:rsid w:val="00DF074C"/>
    <w:rsid w:val="00DF2BD2"/>
    <w:rsid w:val="00DF3A77"/>
    <w:rsid w:val="00DF59FA"/>
    <w:rsid w:val="00DF6843"/>
    <w:rsid w:val="00DF6C45"/>
    <w:rsid w:val="00DF6D79"/>
    <w:rsid w:val="00E00388"/>
    <w:rsid w:val="00E05612"/>
    <w:rsid w:val="00E06200"/>
    <w:rsid w:val="00E062D9"/>
    <w:rsid w:val="00E0748B"/>
    <w:rsid w:val="00E07DEF"/>
    <w:rsid w:val="00E14FDD"/>
    <w:rsid w:val="00E22729"/>
    <w:rsid w:val="00E2393C"/>
    <w:rsid w:val="00E23B9A"/>
    <w:rsid w:val="00E2509F"/>
    <w:rsid w:val="00E276C3"/>
    <w:rsid w:val="00E31C03"/>
    <w:rsid w:val="00E41685"/>
    <w:rsid w:val="00E434A3"/>
    <w:rsid w:val="00E437FE"/>
    <w:rsid w:val="00E44FCC"/>
    <w:rsid w:val="00E45D84"/>
    <w:rsid w:val="00E47246"/>
    <w:rsid w:val="00E50066"/>
    <w:rsid w:val="00E507A9"/>
    <w:rsid w:val="00E54CF5"/>
    <w:rsid w:val="00E553A5"/>
    <w:rsid w:val="00E55AA2"/>
    <w:rsid w:val="00E56C37"/>
    <w:rsid w:val="00E5745A"/>
    <w:rsid w:val="00E5767D"/>
    <w:rsid w:val="00E57CB4"/>
    <w:rsid w:val="00E57ECA"/>
    <w:rsid w:val="00E60309"/>
    <w:rsid w:val="00E626B2"/>
    <w:rsid w:val="00E64435"/>
    <w:rsid w:val="00E64443"/>
    <w:rsid w:val="00E64C85"/>
    <w:rsid w:val="00E6573A"/>
    <w:rsid w:val="00E670D6"/>
    <w:rsid w:val="00E6741E"/>
    <w:rsid w:val="00E67AAE"/>
    <w:rsid w:val="00E67B21"/>
    <w:rsid w:val="00E67CC6"/>
    <w:rsid w:val="00E70461"/>
    <w:rsid w:val="00E725BD"/>
    <w:rsid w:val="00E7289A"/>
    <w:rsid w:val="00E735E4"/>
    <w:rsid w:val="00E75002"/>
    <w:rsid w:val="00E76E94"/>
    <w:rsid w:val="00E774B7"/>
    <w:rsid w:val="00E77505"/>
    <w:rsid w:val="00E81843"/>
    <w:rsid w:val="00E9009D"/>
    <w:rsid w:val="00E90F61"/>
    <w:rsid w:val="00E91FBE"/>
    <w:rsid w:val="00E925CA"/>
    <w:rsid w:val="00E9465D"/>
    <w:rsid w:val="00E948C8"/>
    <w:rsid w:val="00E9523F"/>
    <w:rsid w:val="00E964C2"/>
    <w:rsid w:val="00E96A66"/>
    <w:rsid w:val="00EA053F"/>
    <w:rsid w:val="00EA12A2"/>
    <w:rsid w:val="00EA15F0"/>
    <w:rsid w:val="00EA1FB5"/>
    <w:rsid w:val="00EA4E7A"/>
    <w:rsid w:val="00EA5367"/>
    <w:rsid w:val="00EA5C6B"/>
    <w:rsid w:val="00EA6F97"/>
    <w:rsid w:val="00EB122F"/>
    <w:rsid w:val="00EB40DD"/>
    <w:rsid w:val="00EB46D9"/>
    <w:rsid w:val="00EB5831"/>
    <w:rsid w:val="00EB77C1"/>
    <w:rsid w:val="00EB79F3"/>
    <w:rsid w:val="00EC25FF"/>
    <w:rsid w:val="00EC313F"/>
    <w:rsid w:val="00EC3C28"/>
    <w:rsid w:val="00EC4779"/>
    <w:rsid w:val="00EC6CBD"/>
    <w:rsid w:val="00EC718E"/>
    <w:rsid w:val="00EC7775"/>
    <w:rsid w:val="00ED2360"/>
    <w:rsid w:val="00ED2713"/>
    <w:rsid w:val="00ED33C2"/>
    <w:rsid w:val="00ED4E89"/>
    <w:rsid w:val="00ED7330"/>
    <w:rsid w:val="00ED7561"/>
    <w:rsid w:val="00ED7B0B"/>
    <w:rsid w:val="00EE105A"/>
    <w:rsid w:val="00EE1CC7"/>
    <w:rsid w:val="00EE32C4"/>
    <w:rsid w:val="00EE4084"/>
    <w:rsid w:val="00EE5704"/>
    <w:rsid w:val="00EE6524"/>
    <w:rsid w:val="00EF0D9D"/>
    <w:rsid w:val="00EF475B"/>
    <w:rsid w:val="00EF4F38"/>
    <w:rsid w:val="00EF5DB9"/>
    <w:rsid w:val="00F02B7F"/>
    <w:rsid w:val="00F04C07"/>
    <w:rsid w:val="00F064AE"/>
    <w:rsid w:val="00F069B7"/>
    <w:rsid w:val="00F10D1B"/>
    <w:rsid w:val="00F11326"/>
    <w:rsid w:val="00F1215B"/>
    <w:rsid w:val="00F13A7E"/>
    <w:rsid w:val="00F14FC9"/>
    <w:rsid w:val="00F179F2"/>
    <w:rsid w:val="00F17BD0"/>
    <w:rsid w:val="00F17F1D"/>
    <w:rsid w:val="00F2021A"/>
    <w:rsid w:val="00F208F2"/>
    <w:rsid w:val="00F20B61"/>
    <w:rsid w:val="00F23138"/>
    <w:rsid w:val="00F23C5B"/>
    <w:rsid w:val="00F243E1"/>
    <w:rsid w:val="00F25E28"/>
    <w:rsid w:val="00F30076"/>
    <w:rsid w:val="00F30D54"/>
    <w:rsid w:val="00F3181A"/>
    <w:rsid w:val="00F33FDC"/>
    <w:rsid w:val="00F342AD"/>
    <w:rsid w:val="00F34654"/>
    <w:rsid w:val="00F348F2"/>
    <w:rsid w:val="00F351AD"/>
    <w:rsid w:val="00F3590C"/>
    <w:rsid w:val="00F35AB2"/>
    <w:rsid w:val="00F36C8A"/>
    <w:rsid w:val="00F36D55"/>
    <w:rsid w:val="00F3789F"/>
    <w:rsid w:val="00F42A30"/>
    <w:rsid w:val="00F509E1"/>
    <w:rsid w:val="00F51F3B"/>
    <w:rsid w:val="00F53075"/>
    <w:rsid w:val="00F5394D"/>
    <w:rsid w:val="00F543FF"/>
    <w:rsid w:val="00F55E43"/>
    <w:rsid w:val="00F578B2"/>
    <w:rsid w:val="00F57E21"/>
    <w:rsid w:val="00F6095C"/>
    <w:rsid w:val="00F6114E"/>
    <w:rsid w:val="00F624C9"/>
    <w:rsid w:val="00F626EE"/>
    <w:rsid w:val="00F62DCF"/>
    <w:rsid w:val="00F636CE"/>
    <w:rsid w:val="00F639AA"/>
    <w:rsid w:val="00F6501D"/>
    <w:rsid w:val="00F660F9"/>
    <w:rsid w:val="00F669E8"/>
    <w:rsid w:val="00F710D8"/>
    <w:rsid w:val="00F72BC0"/>
    <w:rsid w:val="00F73AB7"/>
    <w:rsid w:val="00F7641D"/>
    <w:rsid w:val="00F76895"/>
    <w:rsid w:val="00F80D71"/>
    <w:rsid w:val="00F81522"/>
    <w:rsid w:val="00F816DE"/>
    <w:rsid w:val="00F821AB"/>
    <w:rsid w:val="00F84E3A"/>
    <w:rsid w:val="00F85395"/>
    <w:rsid w:val="00F855D6"/>
    <w:rsid w:val="00F856AD"/>
    <w:rsid w:val="00F85CFD"/>
    <w:rsid w:val="00F872F4"/>
    <w:rsid w:val="00F90344"/>
    <w:rsid w:val="00F90876"/>
    <w:rsid w:val="00F91100"/>
    <w:rsid w:val="00F913A0"/>
    <w:rsid w:val="00F914A6"/>
    <w:rsid w:val="00F91C17"/>
    <w:rsid w:val="00F91C98"/>
    <w:rsid w:val="00F91F38"/>
    <w:rsid w:val="00F93A05"/>
    <w:rsid w:val="00F953E1"/>
    <w:rsid w:val="00F97477"/>
    <w:rsid w:val="00F97D0E"/>
    <w:rsid w:val="00FA102A"/>
    <w:rsid w:val="00FA19A7"/>
    <w:rsid w:val="00FA1D2C"/>
    <w:rsid w:val="00FA34F0"/>
    <w:rsid w:val="00FA569A"/>
    <w:rsid w:val="00FA751E"/>
    <w:rsid w:val="00FB17A0"/>
    <w:rsid w:val="00FB1BA0"/>
    <w:rsid w:val="00FB4581"/>
    <w:rsid w:val="00FB63AC"/>
    <w:rsid w:val="00FB708A"/>
    <w:rsid w:val="00FB759F"/>
    <w:rsid w:val="00FB7AE9"/>
    <w:rsid w:val="00FC1BDC"/>
    <w:rsid w:val="00FC4084"/>
    <w:rsid w:val="00FC4CEF"/>
    <w:rsid w:val="00FC64E1"/>
    <w:rsid w:val="00FC687E"/>
    <w:rsid w:val="00FC7055"/>
    <w:rsid w:val="00FCD8C0"/>
    <w:rsid w:val="00FD14AF"/>
    <w:rsid w:val="00FD4641"/>
    <w:rsid w:val="00FD6438"/>
    <w:rsid w:val="00FD741C"/>
    <w:rsid w:val="00FD7841"/>
    <w:rsid w:val="00FE44C8"/>
    <w:rsid w:val="00FE45C2"/>
    <w:rsid w:val="00FE559E"/>
    <w:rsid w:val="00FE582D"/>
    <w:rsid w:val="00FE5BCC"/>
    <w:rsid w:val="00FE6286"/>
    <w:rsid w:val="00FE63C0"/>
    <w:rsid w:val="00FE7728"/>
    <w:rsid w:val="00FF038E"/>
    <w:rsid w:val="00FF23B6"/>
    <w:rsid w:val="00FF36DD"/>
    <w:rsid w:val="00FF4A7C"/>
    <w:rsid w:val="00FF4FA7"/>
    <w:rsid w:val="00FF5E48"/>
    <w:rsid w:val="00FF6F15"/>
    <w:rsid w:val="012859AD"/>
    <w:rsid w:val="013E0F85"/>
    <w:rsid w:val="0235EDD4"/>
    <w:rsid w:val="028D31EE"/>
    <w:rsid w:val="02ED832D"/>
    <w:rsid w:val="03647B2A"/>
    <w:rsid w:val="04A3EC2A"/>
    <w:rsid w:val="04AE0B13"/>
    <w:rsid w:val="057EDD82"/>
    <w:rsid w:val="05870065"/>
    <w:rsid w:val="05A8A98A"/>
    <w:rsid w:val="05BB1984"/>
    <w:rsid w:val="063F2804"/>
    <w:rsid w:val="06B69E1E"/>
    <w:rsid w:val="07C8012B"/>
    <w:rsid w:val="0892E1E7"/>
    <w:rsid w:val="0908CA33"/>
    <w:rsid w:val="097AEE1E"/>
    <w:rsid w:val="09AC65E2"/>
    <w:rsid w:val="09BB2E5D"/>
    <w:rsid w:val="09D48B9A"/>
    <w:rsid w:val="09DBB9DE"/>
    <w:rsid w:val="09E039A7"/>
    <w:rsid w:val="0A06573D"/>
    <w:rsid w:val="0A0A86AF"/>
    <w:rsid w:val="0A368D42"/>
    <w:rsid w:val="0A82EB78"/>
    <w:rsid w:val="0AC8E486"/>
    <w:rsid w:val="0BB4ABC5"/>
    <w:rsid w:val="0BD61881"/>
    <w:rsid w:val="0C0F03A0"/>
    <w:rsid w:val="0C9F312E"/>
    <w:rsid w:val="0D3550FD"/>
    <w:rsid w:val="0E412272"/>
    <w:rsid w:val="0E5C7DF4"/>
    <w:rsid w:val="0EC29ADA"/>
    <w:rsid w:val="0F0F3B65"/>
    <w:rsid w:val="0F2CA20F"/>
    <w:rsid w:val="0F537761"/>
    <w:rsid w:val="0F9CAF3F"/>
    <w:rsid w:val="0FC0CBB3"/>
    <w:rsid w:val="10D9A349"/>
    <w:rsid w:val="112E2A7F"/>
    <w:rsid w:val="115CB402"/>
    <w:rsid w:val="1246D074"/>
    <w:rsid w:val="12507584"/>
    <w:rsid w:val="130492FD"/>
    <w:rsid w:val="13075270"/>
    <w:rsid w:val="138736D9"/>
    <w:rsid w:val="1430A6A0"/>
    <w:rsid w:val="14DD2C84"/>
    <w:rsid w:val="155E5EF9"/>
    <w:rsid w:val="15ABB6E0"/>
    <w:rsid w:val="162EADB2"/>
    <w:rsid w:val="16325F13"/>
    <w:rsid w:val="1634AB6B"/>
    <w:rsid w:val="1645B184"/>
    <w:rsid w:val="167D2AEB"/>
    <w:rsid w:val="16992D59"/>
    <w:rsid w:val="1711DF21"/>
    <w:rsid w:val="17884E81"/>
    <w:rsid w:val="1856ECA9"/>
    <w:rsid w:val="18B40365"/>
    <w:rsid w:val="18E50CA8"/>
    <w:rsid w:val="18EC85A5"/>
    <w:rsid w:val="193CEC8C"/>
    <w:rsid w:val="196CA7DC"/>
    <w:rsid w:val="19850D2F"/>
    <w:rsid w:val="19D57031"/>
    <w:rsid w:val="19F46FD8"/>
    <w:rsid w:val="1A014DD7"/>
    <w:rsid w:val="1A7564E7"/>
    <w:rsid w:val="1C415A25"/>
    <w:rsid w:val="1C7C0AE8"/>
    <w:rsid w:val="1C954CDD"/>
    <w:rsid w:val="1CCC3DCB"/>
    <w:rsid w:val="1CDDFC88"/>
    <w:rsid w:val="1D10F242"/>
    <w:rsid w:val="1D9C2908"/>
    <w:rsid w:val="1DC84266"/>
    <w:rsid w:val="1E6A83D9"/>
    <w:rsid w:val="1FF38523"/>
    <w:rsid w:val="20091CC1"/>
    <w:rsid w:val="20F9DC47"/>
    <w:rsid w:val="21331AEF"/>
    <w:rsid w:val="22931C37"/>
    <w:rsid w:val="22E5C290"/>
    <w:rsid w:val="22EA9080"/>
    <w:rsid w:val="23301E5E"/>
    <w:rsid w:val="23E5C587"/>
    <w:rsid w:val="248859FD"/>
    <w:rsid w:val="254001C4"/>
    <w:rsid w:val="255F4EDB"/>
    <w:rsid w:val="25861E20"/>
    <w:rsid w:val="258EF389"/>
    <w:rsid w:val="25F0B408"/>
    <w:rsid w:val="2668BB01"/>
    <w:rsid w:val="2686D8D2"/>
    <w:rsid w:val="26E75F6B"/>
    <w:rsid w:val="26FA3C83"/>
    <w:rsid w:val="26FC5359"/>
    <w:rsid w:val="278864FB"/>
    <w:rsid w:val="27F1C31C"/>
    <w:rsid w:val="27FB5132"/>
    <w:rsid w:val="28EA5A3B"/>
    <w:rsid w:val="29669956"/>
    <w:rsid w:val="29A77E37"/>
    <w:rsid w:val="29DB4623"/>
    <w:rsid w:val="29EFC801"/>
    <w:rsid w:val="2A8F0480"/>
    <w:rsid w:val="2AB9288F"/>
    <w:rsid w:val="2ABECD1F"/>
    <w:rsid w:val="2AF6CBB2"/>
    <w:rsid w:val="2BBB7493"/>
    <w:rsid w:val="2BCEF44C"/>
    <w:rsid w:val="2BDC3642"/>
    <w:rsid w:val="2C16623B"/>
    <w:rsid w:val="2C89380B"/>
    <w:rsid w:val="2CC21AB3"/>
    <w:rsid w:val="2CCC022E"/>
    <w:rsid w:val="2CE93FA5"/>
    <w:rsid w:val="2D6F9C58"/>
    <w:rsid w:val="2DC49EDB"/>
    <w:rsid w:val="2DFF851F"/>
    <w:rsid w:val="2E060C15"/>
    <w:rsid w:val="2E314C8B"/>
    <w:rsid w:val="2EF1B3FD"/>
    <w:rsid w:val="2F0226B8"/>
    <w:rsid w:val="2F029E5F"/>
    <w:rsid w:val="2F289A2C"/>
    <w:rsid w:val="30A1AE24"/>
    <w:rsid w:val="31247DB0"/>
    <w:rsid w:val="31311EB5"/>
    <w:rsid w:val="314C2AEA"/>
    <w:rsid w:val="31E09B74"/>
    <w:rsid w:val="31EFC66D"/>
    <w:rsid w:val="3255F2CD"/>
    <w:rsid w:val="3299A8BD"/>
    <w:rsid w:val="32AE31BE"/>
    <w:rsid w:val="32AFAF5A"/>
    <w:rsid w:val="32C4CCB4"/>
    <w:rsid w:val="32C61EDB"/>
    <w:rsid w:val="32C85A55"/>
    <w:rsid w:val="331B151D"/>
    <w:rsid w:val="33233624"/>
    <w:rsid w:val="33E8BE96"/>
    <w:rsid w:val="3440B168"/>
    <w:rsid w:val="3450ACCA"/>
    <w:rsid w:val="345D05C0"/>
    <w:rsid w:val="3472CCF6"/>
    <w:rsid w:val="34730CF6"/>
    <w:rsid w:val="355CED83"/>
    <w:rsid w:val="35E4301C"/>
    <w:rsid w:val="360EBB36"/>
    <w:rsid w:val="37182D50"/>
    <w:rsid w:val="373FFFED"/>
    <w:rsid w:val="374CB0E4"/>
    <w:rsid w:val="37A30AB0"/>
    <w:rsid w:val="380EBA81"/>
    <w:rsid w:val="383088EE"/>
    <w:rsid w:val="383BE80C"/>
    <w:rsid w:val="3845109F"/>
    <w:rsid w:val="387335EE"/>
    <w:rsid w:val="38DAA174"/>
    <w:rsid w:val="392E1027"/>
    <w:rsid w:val="3945589C"/>
    <w:rsid w:val="3A0FE278"/>
    <w:rsid w:val="3AF2B156"/>
    <w:rsid w:val="3B0BB9A6"/>
    <w:rsid w:val="3B85710F"/>
    <w:rsid w:val="3BCE1C1D"/>
    <w:rsid w:val="3D94B0C9"/>
    <w:rsid w:val="3E1E1379"/>
    <w:rsid w:val="3E6279F8"/>
    <w:rsid w:val="3E8330CC"/>
    <w:rsid w:val="3FA597E7"/>
    <w:rsid w:val="3FE2FFC1"/>
    <w:rsid w:val="4073EB10"/>
    <w:rsid w:val="40D302EE"/>
    <w:rsid w:val="40F5CBA6"/>
    <w:rsid w:val="422EA26F"/>
    <w:rsid w:val="427DFE4D"/>
    <w:rsid w:val="4285E055"/>
    <w:rsid w:val="428EEC05"/>
    <w:rsid w:val="434582F7"/>
    <w:rsid w:val="437AF527"/>
    <w:rsid w:val="454359FE"/>
    <w:rsid w:val="45489107"/>
    <w:rsid w:val="45F97CB6"/>
    <w:rsid w:val="460F54AE"/>
    <w:rsid w:val="4673594A"/>
    <w:rsid w:val="47310CEE"/>
    <w:rsid w:val="47D3693C"/>
    <w:rsid w:val="4812D10E"/>
    <w:rsid w:val="481D1D9F"/>
    <w:rsid w:val="4830A885"/>
    <w:rsid w:val="48839C5C"/>
    <w:rsid w:val="48D993B2"/>
    <w:rsid w:val="490C4AAD"/>
    <w:rsid w:val="491743FF"/>
    <w:rsid w:val="49E4AACE"/>
    <w:rsid w:val="4A9CD07F"/>
    <w:rsid w:val="4AEF02CA"/>
    <w:rsid w:val="4BF7C9CE"/>
    <w:rsid w:val="4C264BA6"/>
    <w:rsid w:val="4C3466F0"/>
    <w:rsid w:val="4CA181EA"/>
    <w:rsid w:val="4D5670D8"/>
    <w:rsid w:val="4D5ECDFE"/>
    <w:rsid w:val="4E821529"/>
    <w:rsid w:val="4EB963A8"/>
    <w:rsid w:val="4EE810F0"/>
    <w:rsid w:val="4F8E40D0"/>
    <w:rsid w:val="504B995B"/>
    <w:rsid w:val="514119D3"/>
    <w:rsid w:val="5173035A"/>
    <w:rsid w:val="52692416"/>
    <w:rsid w:val="52C51674"/>
    <w:rsid w:val="52E95624"/>
    <w:rsid w:val="538CD89B"/>
    <w:rsid w:val="53E701A2"/>
    <w:rsid w:val="53ECD912"/>
    <w:rsid w:val="54C3143C"/>
    <w:rsid w:val="551743FF"/>
    <w:rsid w:val="553D68B5"/>
    <w:rsid w:val="55C62D13"/>
    <w:rsid w:val="55CCD451"/>
    <w:rsid w:val="5633A83D"/>
    <w:rsid w:val="5644FC02"/>
    <w:rsid w:val="56F230FB"/>
    <w:rsid w:val="5708EE44"/>
    <w:rsid w:val="572E7833"/>
    <w:rsid w:val="5773D238"/>
    <w:rsid w:val="577E95C6"/>
    <w:rsid w:val="581BD6C3"/>
    <w:rsid w:val="583299F0"/>
    <w:rsid w:val="58627F62"/>
    <w:rsid w:val="5A4D5F36"/>
    <w:rsid w:val="5B169A1D"/>
    <w:rsid w:val="5BA32342"/>
    <w:rsid w:val="5C1A49E6"/>
    <w:rsid w:val="5C238CE6"/>
    <w:rsid w:val="5C245AF8"/>
    <w:rsid w:val="5C78C5AA"/>
    <w:rsid w:val="5C96D2D3"/>
    <w:rsid w:val="5CA2C295"/>
    <w:rsid w:val="5D454BF2"/>
    <w:rsid w:val="5DAD893E"/>
    <w:rsid w:val="5E1F36B8"/>
    <w:rsid w:val="5E4947D4"/>
    <w:rsid w:val="5E545F5A"/>
    <w:rsid w:val="5EE2C7F3"/>
    <w:rsid w:val="5F4234B9"/>
    <w:rsid w:val="5FA14E51"/>
    <w:rsid w:val="5FE88495"/>
    <w:rsid w:val="5FFF693F"/>
    <w:rsid w:val="6027EDFF"/>
    <w:rsid w:val="6147BD31"/>
    <w:rsid w:val="6184ACF2"/>
    <w:rsid w:val="6244A07A"/>
    <w:rsid w:val="6259087A"/>
    <w:rsid w:val="62C4348C"/>
    <w:rsid w:val="62EA31A3"/>
    <w:rsid w:val="62F666A9"/>
    <w:rsid w:val="64330D95"/>
    <w:rsid w:val="6471258A"/>
    <w:rsid w:val="6488AF83"/>
    <w:rsid w:val="64CFC8E0"/>
    <w:rsid w:val="64E76C85"/>
    <w:rsid w:val="652ACD87"/>
    <w:rsid w:val="65B7851F"/>
    <w:rsid w:val="65D18044"/>
    <w:rsid w:val="65EAD0F3"/>
    <w:rsid w:val="660E44DC"/>
    <w:rsid w:val="663D9C46"/>
    <w:rsid w:val="66B70B0D"/>
    <w:rsid w:val="66C29348"/>
    <w:rsid w:val="66FADDFD"/>
    <w:rsid w:val="678C31D8"/>
    <w:rsid w:val="67B7077D"/>
    <w:rsid w:val="67F2348D"/>
    <w:rsid w:val="680747B7"/>
    <w:rsid w:val="68870AE8"/>
    <w:rsid w:val="68C43D68"/>
    <w:rsid w:val="68ED1353"/>
    <w:rsid w:val="694D2C8D"/>
    <w:rsid w:val="69789DE2"/>
    <w:rsid w:val="6A5614E5"/>
    <w:rsid w:val="6A7B3496"/>
    <w:rsid w:val="6A8A4A85"/>
    <w:rsid w:val="6B3D5846"/>
    <w:rsid w:val="6C503B9C"/>
    <w:rsid w:val="6C6D0ED3"/>
    <w:rsid w:val="6C6FFD29"/>
    <w:rsid w:val="6C8600B8"/>
    <w:rsid w:val="6CC156AE"/>
    <w:rsid w:val="6D01D4C7"/>
    <w:rsid w:val="6D9903C5"/>
    <w:rsid w:val="6DDA420A"/>
    <w:rsid w:val="6EBA66B7"/>
    <w:rsid w:val="6F22B805"/>
    <w:rsid w:val="7041BA0A"/>
    <w:rsid w:val="70834BAE"/>
    <w:rsid w:val="70A9E4F0"/>
    <w:rsid w:val="71E2699B"/>
    <w:rsid w:val="72C0B101"/>
    <w:rsid w:val="733760E8"/>
    <w:rsid w:val="738B8D59"/>
    <w:rsid w:val="73D0E1AA"/>
    <w:rsid w:val="7462274C"/>
    <w:rsid w:val="74E70F87"/>
    <w:rsid w:val="75255DCE"/>
    <w:rsid w:val="7593914C"/>
    <w:rsid w:val="75E591B7"/>
    <w:rsid w:val="7608DFF1"/>
    <w:rsid w:val="76665B0E"/>
    <w:rsid w:val="77145CAB"/>
    <w:rsid w:val="77287BAD"/>
    <w:rsid w:val="774F314A"/>
    <w:rsid w:val="7A647648"/>
    <w:rsid w:val="7ACC8B60"/>
    <w:rsid w:val="7AE02C31"/>
    <w:rsid w:val="7B5CF81A"/>
    <w:rsid w:val="7B659A46"/>
    <w:rsid w:val="7B71725D"/>
    <w:rsid w:val="7BDC550E"/>
    <w:rsid w:val="7C4688B0"/>
    <w:rsid w:val="7C9A6CCC"/>
    <w:rsid w:val="7CF9FFB4"/>
    <w:rsid w:val="7D683A30"/>
    <w:rsid w:val="7DD036ED"/>
    <w:rsid w:val="7DE70FEF"/>
    <w:rsid w:val="7E778A49"/>
    <w:rsid w:val="7EC29030"/>
    <w:rsid w:val="7F0C25DC"/>
    <w:rsid w:val="7F3A38BE"/>
    <w:rsid w:val="7F927E76"/>
    <w:rsid w:val="7FE5C747"/>
  </w:rsids>
  <m:mathPr>
    <m:mathFont m:val="Cambria Math"/>
    <m:brkBin m:val="before"/>
    <m:brkBinSub m:val="--"/>
    <m:smallFrac m:val="0"/>
    <m:dispDef/>
    <m:lMargin m:val="0"/>
    <m:rMargin m:val="0"/>
    <m:defJc m:val="centerGroup"/>
    <m:wrapIndent m:val="1440"/>
    <m:intLim m:val="subSup"/>
    <m:naryLim m:val="undOvr"/>
  </m:mathPr>
  <w:themeFontLang w:val="lt-LT" w:eastAsia="ja-JP"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B15CB"/>
  <w15:chartTrackingRefBased/>
  <w15:docId w15:val="{E8F5A388-2345-4277-AAFF-3F88B0986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C52"/>
    <w:pPr>
      <w:spacing w:before="120" w:after="120" w:line="360" w:lineRule="auto"/>
    </w:pPr>
    <w:rPr>
      <w:rFonts w:ascii="Times New Roman" w:hAnsi="Times New Roman" w:cs="Times New Roman"/>
      <w:sz w:val="24"/>
    </w:rPr>
  </w:style>
  <w:style w:type="paragraph" w:styleId="Heading1">
    <w:name w:val="heading 1"/>
    <w:basedOn w:val="Normal"/>
    <w:next w:val="Normal"/>
    <w:link w:val="Heading1Char"/>
    <w:uiPriority w:val="9"/>
    <w:qFormat/>
    <w:rsid w:val="0098066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806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493D"/>
    <w:pPr>
      <w:tabs>
        <w:tab w:val="right" w:pos="9638"/>
      </w:tabs>
    </w:pPr>
  </w:style>
  <w:style w:type="character" w:customStyle="1" w:styleId="HeaderChar">
    <w:name w:val="Header Char"/>
    <w:basedOn w:val="DefaultParagraphFont"/>
    <w:link w:val="Header"/>
    <w:uiPriority w:val="99"/>
    <w:rsid w:val="00DA493D"/>
    <w:rPr>
      <w:rFonts w:ascii="Times New Roman" w:hAnsi="Times New Roman" w:cs="Times New Roman"/>
      <w:sz w:val="24"/>
    </w:r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single space"/>
    <w:basedOn w:val="Normal"/>
    <w:link w:val="FootnoteTextChar"/>
    <w:uiPriority w:val="99"/>
    <w:unhideWhenUsed/>
    <w:qFormat/>
    <w:rsid w:val="00DA493D"/>
    <w:pPr>
      <w:spacing w:before="0" w:after="0" w:line="240" w:lineRule="auto"/>
      <w:ind w:left="720" w:hanging="720"/>
    </w:pPr>
    <w:rPr>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rsid w:val="00DA493D"/>
    <w:rPr>
      <w:rFonts w:ascii="Times New Roman" w:hAnsi="Times New Roman" w:cs="Times New Roman"/>
      <w:sz w:val="24"/>
      <w:szCs w:val="20"/>
    </w:rPr>
  </w:style>
  <w:style w:type="paragraph" w:customStyle="1" w:styleId="NormalCentered">
    <w:name w:val="Normal Centered"/>
    <w:basedOn w:val="Normal"/>
    <w:rsid w:val="00DA493D"/>
    <w:pPr>
      <w:spacing w:before="200"/>
      <w:jc w:val="center"/>
    </w:pPr>
  </w:style>
  <w:style w:type="paragraph" w:customStyle="1" w:styleId="NormalRight">
    <w:name w:val="Normal Right"/>
    <w:basedOn w:val="Normal"/>
    <w:rsid w:val="00DA493D"/>
    <w:pPr>
      <w:spacing w:before="200"/>
      <w:jc w:val="right"/>
    </w:pPr>
  </w:style>
  <w:style w:type="character" w:styleId="FootnoteReference">
    <w:name w:val="footnote reference"/>
    <w:aliases w:val="Footnote Reference Superscript,EN Footnote Reference,number,SUPERS,• Isnasos nuoroda,BVI fnr,Footnote symbol,Footnote Reference Number,Footnote anchor,Times 10 Point,Exposant 3 Point,Footnote reference number,Voetnootverwijzing"/>
    <w:basedOn w:val="DefaultParagraphFont"/>
    <w:link w:val="SUPERSChar"/>
    <w:uiPriority w:val="99"/>
    <w:unhideWhenUsed/>
    <w:qFormat/>
    <w:rsid w:val="00DA493D"/>
    <w:rPr>
      <w:b/>
      <w:shd w:val="clear" w:color="auto" w:fill="auto"/>
      <w:vertAlign w:val="superscript"/>
    </w:rPr>
  </w:style>
  <w:style w:type="paragraph" w:customStyle="1" w:styleId="FooterCouncil">
    <w:name w:val="Footer Council"/>
    <w:basedOn w:val="Normal"/>
    <w:link w:val="FooterCouncilChar"/>
    <w:rsid w:val="00DA493D"/>
    <w:pPr>
      <w:spacing w:before="0" w:after="0" w:line="240" w:lineRule="auto"/>
    </w:pPr>
    <w:rPr>
      <w:sz w:val="2"/>
    </w:rPr>
  </w:style>
  <w:style w:type="paragraph" w:customStyle="1" w:styleId="FooterText">
    <w:name w:val="Footer Text"/>
    <w:basedOn w:val="Normal"/>
    <w:rsid w:val="00DA493D"/>
    <w:pPr>
      <w:spacing w:before="0" w:after="0" w:line="240" w:lineRule="auto"/>
    </w:pPr>
    <w:rPr>
      <w:rFonts w:eastAsia="Times New Roman"/>
      <w:szCs w:val="24"/>
    </w:rPr>
  </w:style>
  <w:style w:type="paragraph" w:customStyle="1" w:styleId="Point0">
    <w:name w:val="Point 0"/>
    <w:basedOn w:val="Normal"/>
    <w:rsid w:val="00DA493D"/>
    <w:pPr>
      <w:ind w:left="850" w:hanging="850"/>
    </w:pPr>
  </w:style>
  <w:style w:type="character" w:customStyle="1" w:styleId="FooterCouncilChar">
    <w:name w:val="Footer Council Char"/>
    <w:link w:val="FooterCouncil"/>
    <w:rsid w:val="00DA493D"/>
    <w:rPr>
      <w:rFonts w:ascii="Times New Roman" w:hAnsi="Times New Roman" w:cs="Times New Roman"/>
      <w:sz w:val="2"/>
    </w:rPr>
  </w:style>
  <w:style w:type="table" w:styleId="TableGrid">
    <w:name w:val="Table Grid"/>
    <w:basedOn w:val="TableNormal"/>
    <w:uiPriority w:val="59"/>
    <w:rsid w:val="002B79C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2B6C7B"/>
    <w:rPr>
      <w:sz w:val="16"/>
      <w:szCs w:val="16"/>
    </w:rPr>
  </w:style>
  <w:style w:type="paragraph" w:styleId="CommentText">
    <w:name w:val="annotation text"/>
    <w:basedOn w:val="Normal"/>
    <w:link w:val="CommentTextChar"/>
    <w:uiPriority w:val="99"/>
    <w:unhideWhenUsed/>
    <w:rsid w:val="002B6C7B"/>
    <w:pPr>
      <w:spacing w:line="240" w:lineRule="auto"/>
    </w:pPr>
    <w:rPr>
      <w:sz w:val="20"/>
      <w:szCs w:val="20"/>
    </w:rPr>
  </w:style>
  <w:style w:type="character" w:customStyle="1" w:styleId="CommentTextChar">
    <w:name w:val="Comment Text Char"/>
    <w:basedOn w:val="DefaultParagraphFont"/>
    <w:link w:val="CommentText"/>
    <w:uiPriority w:val="99"/>
    <w:rsid w:val="002B6C7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6C7B"/>
    <w:rPr>
      <w:b/>
      <w:bCs/>
    </w:rPr>
  </w:style>
  <w:style w:type="character" w:customStyle="1" w:styleId="CommentSubjectChar">
    <w:name w:val="Comment Subject Char"/>
    <w:basedOn w:val="CommentTextChar"/>
    <w:link w:val="CommentSubject"/>
    <w:uiPriority w:val="99"/>
    <w:semiHidden/>
    <w:rsid w:val="002B6C7B"/>
    <w:rPr>
      <w:rFonts w:ascii="Times New Roman" w:hAnsi="Times New Roman" w:cs="Times New Roman"/>
      <w:b/>
      <w:bCs/>
      <w:sz w:val="20"/>
      <w:szCs w:val="20"/>
    </w:rPr>
  </w:style>
  <w:style w:type="character" w:styleId="Hyperlink">
    <w:name w:val="Hyperlink"/>
    <w:basedOn w:val="DefaultParagraphFont"/>
    <w:uiPriority w:val="99"/>
    <w:unhideWhenUsed/>
    <w:rsid w:val="00881BEB"/>
    <w:rPr>
      <w:color w:val="0563C1" w:themeColor="hyperlink"/>
      <w:u w:val="single"/>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881BEB"/>
    <w:pPr>
      <w:ind w:left="720"/>
      <w:contextualSpacing/>
    </w:pPr>
  </w:style>
  <w:style w:type="paragraph" w:customStyle="1" w:styleId="SUPERSChar">
    <w:name w:val="SUPERS Char"/>
    <w:aliases w:val="EN Footnote Reference Char"/>
    <w:basedOn w:val="Normal"/>
    <w:link w:val="FootnoteReference"/>
    <w:uiPriority w:val="99"/>
    <w:rsid w:val="00881BEB"/>
    <w:pPr>
      <w:spacing w:before="0" w:after="160" w:line="240" w:lineRule="exact"/>
    </w:pPr>
    <w:rPr>
      <w:rFonts w:asciiTheme="minorHAnsi" w:hAnsiTheme="minorHAnsi" w:cstheme="minorBidi"/>
      <w:b/>
      <w:sz w:val="22"/>
      <w:vertAlign w:val="superscript"/>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881BEB"/>
    <w:rPr>
      <w:rFonts w:ascii="Times New Roman" w:hAnsi="Times New Roman" w:cs="Times New Roman"/>
      <w:sz w:val="24"/>
    </w:rPr>
  </w:style>
  <w:style w:type="character" w:styleId="UnresolvedMention">
    <w:name w:val="Unresolved Mention"/>
    <w:basedOn w:val="DefaultParagraphFont"/>
    <w:uiPriority w:val="99"/>
    <w:semiHidden/>
    <w:unhideWhenUsed/>
    <w:rsid w:val="00072643"/>
    <w:rPr>
      <w:color w:val="605E5C"/>
      <w:shd w:val="clear" w:color="auto" w:fill="E1DFDD"/>
    </w:rPr>
  </w:style>
  <w:style w:type="paragraph" w:styleId="Revision">
    <w:name w:val="Revision"/>
    <w:hidden/>
    <w:uiPriority w:val="99"/>
    <w:semiHidden/>
    <w:rsid w:val="00793763"/>
    <w:pPr>
      <w:spacing w:after="0" w:line="240" w:lineRule="auto"/>
    </w:pPr>
    <w:rPr>
      <w:rFonts w:ascii="Times New Roman" w:hAnsi="Times New Roman" w:cs="Times New Roman"/>
      <w:sz w:val="24"/>
    </w:rPr>
  </w:style>
  <w:style w:type="character" w:styleId="FollowedHyperlink">
    <w:name w:val="FollowedHyperlink"/>
    <w:basedOn w:val="DefaultParagraphFont"/>
    <w:uiPriority w:val="99"/>
    <w:semiHidden/>
    <w:unhideWhenUsed/>
    <w:rsid w:val="002F1F90"/>
    <w:rPr>
      <w:color w:val="954F72" w:themeColor="followedHyperlink"/>
      <w:u w:val="single"/>
    </w:rPr>
  </w:style>
  <w:style w:type="paragraph" w:styleId="Footer">
    <w:name w:val="footer"/>
    <w:basedOn w:val="Normal"/>
    <w:link w:val="FooterChar"/>
    <w:uiPriority w:val="99"/>
    <w:unhideWhenUsed/>
    <w:rsid w:val="005241D0"/>
    <w:pPr>
      <w:tabs>
        <w:tab w:val="center" w:pos="4819"/>
        <w:tab w:val="right" w:pos="9638"/>
      </w:tabs>
      <w:spacing w:before="0" w:after="0" w:line="240" w:lineRule="auto"/>
    </w:pPr>
  </w:style>
  <w:style w:type="character" w:customStyle="1" w:styleId="FooterChar">
    <w:name w:val="Footer Char"/>
    <w:basedOn w:val="DefaultParagraphFont"/>
    <w:link w:val="Footer"/>
    <w:uiPriority w:val="99"/>
    <w:rsid w:val="005241D0"/>
    <w:rPr>
      <w:rFonts w:ascii="Times New Roman" w:hAnsi="Times New Roman" w:cs="Times New Roman"/>
      <w:sz w:val="24"/>
    </w:rPr>
  </w:style>
  <w:style w:type="character" w:customStyle="1" w:styleId="Heading1Char">
    <w:name w:val="Heading 1 Char"/>
    <w:basedOn w:val="DefaultParagraphFont"/>
    <w:link w:val="Heading1"/>
    <w:uiPriority w:val="9"/>
    <w:rsid w:val="0098066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8066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66322">
      <w:bodyDiv w:val="1"/>
      <w:marLeft w:val="0"/>
      <w:marRight w:val="0"/>
      <w:marTop w:val="0"/>
      <w:marBottom w:val="0"/>
      <w:divBdr>
        <w:top w:val="none" w:sz="0" w:space="0" w:color="auto"/>
        <w:left w:val="none" w:sz="0" w:space="0" w:color="auto"/>
        <w:bottom w:val="none" w:sz="0" w:space="0" w:color="auto"/>
        <w:right w:val="none" w:sz="0" w:space="0" w:color="auto"/>
      </w:divBdr>
    </w:div>
    <w:div w:id="98381585">
      <w:bodyDiv w:val="1"/>
      <w:marLeft w:val="0"/>
      <w:marRight w:val="0"/>
      <w:marTop w:val="0"/>
      <w:marBottom w:val="0"/>
      <w:divBdr>
        <w:top w:val="none" w:sz="0" w:space="0" w:color="auto"/>
        <w:left w:val="none" w:sz="0" w:space="0" w:color="auto"/>
        <w:bottom w:val="none" w:sz="0" w:space="0" w:color="auto"/>
        <w:right w:val="none" w:sz="0" w:space="0" w:color="auto"/>
      </w:divBdr>
    </w:div>
    <w:div w:id="103350556">
      <w:bodyDiv w:val="1"/>
      <w:marLeft w:val="0"/>
      <w:marRight w:val="0"/>
      <w:marTop w:val="0"/>
      <w:marBottom w:val="0"/>
      <w:divBdr>
        <w:top w:val="none" w:sz="0" w:space="0" w:color="auto"/>
        <w:left w:val="none" w:sz="0" w:space="0" w:color="auto"/>
        <w:bottom w:val="none" w:sz="0" w:space="0" w:color="auto"/>
        <w:right w:val="none" w:sz="0" w:space="0" w:color="auto"/>
      </w:divBdr>
      <w:divsChild>
        <w:div w:id="604924742">
          <w:marLeft w:val="0"/>
          <w:marRight w:val="0"/>
          <w:marTop w:val="0"/>
          <w:marBottom w:val="0"/>
          <w:divBdr>
            <w:top w:val="none" w:sz="0" w:space="0" w:color="auto"/>
            <w:left w:val="none" w:sz="0" w:space="0" w:color="auto"/>
            <w:bottom w:val="none" w:sz="0" w:space="0" w:color="auto"/>
            <w:right w:val="none" w:sz="0" w:space="0" w:color="auto"/>
          </w:divBdr>
        </w:div>
        <w:div w:id="1553803935">
          <w:marLeft w:val="0"/>
          <w:marRight w:val="0"/>
          <w:marTop w:val="0"/>
          <w:marBottom w:val="0"/>
          <w:divBdr>
            <w:top w:val="none" w:sz="0" w:space="0" w:color="auto"/>
            <w:left w:val="none" w:sz="0" w:space="0" w:color="auto"/>
            <w:bottom w:val="none" w:sz="0" w:space="0" w:color="auto"/>
            <w:right w:val="none" w:sz="0" w:space="0" w:color="auto"/>
          </w:divBdr>
        </w:div>
        <w:div w:id="1867865540">
          <w:marLeft w:val="0"/>
          <w:marRight w:val="0"/>
          <w:marTop w:val="0"/>
          <w:marBottom w:val="0"/>
          <w:divBdr>
            <w:top w:val="none" w:sz="0" w:space="0" w:color="auto"/>
            <w:left w:val="none" w:sz="0" w:space="0" w:color="auto"/>
            <w:bottom w:val="none" w:sz="0" w:space="0" w:color="auto"/>
            <w:right w:val="none" w:sz="0" w:space="0" w:color="auto"/>
          </w:divBdr>
          <w:divsChild>
            <w:div w:id="206259658">
              <w:marLeft w:val="0"/>
              <w:marRight w:val="0"/>
              <w:marTop w:val="0"/>
              <w:marBottom w:val="0"/>
              <w:divBdr>
                <w:top w:val="none" w:sz="0" w:space="0" w:color="auto"/>
                <w:left w:val="none" w:sz="0" w:space="0" w:color="auto"/>
                <w:bottom w:val="none" w:sz="0" w:space="0" w:color="auto"/>
                <w:right w:val="none" w:sz="0" w:space="0" w:color="auto"/>
              </w:divBdr>
            </w:div>
            <w:div w:id="295645786">
              <w:marLeft w:val="0"/>
              <w:marRight w:val="0"/>
              <w:marTop w:val="0"/>
              <w:marBottom w:val="0"/>
              <w:divBdr>
                <w:top w:val="none" w:sz="0" w:space="0" w:color="auto"/>
                <w:left w:val="none" w:sz="0" w:space="0" w:color="auto"/>
                <w:bottom w:val="none" w:sz="0" w:space="0" w:color="auto"/>
                <w:right w:val="none" w:sz="0" w:space="0" w:color="auto"/>
              </w:divBdr>
            </w:div>
            <w:div w:id="1297300670">
              <w:marLeft w:val="0"/>
              <w:marRight w:val="0"/>
              <w:marTop w:val="0"/>
              <w:marBottom w:val="0"/>
              <w:divBdr>
                <w:top w:val="none" w:sz="0" w:space="0" w:color="auto"/>
                <w:left w:val="none" w:sz="0" w:space="0" w:color="auto"/>
                <w:bottom w:val="none" w:sz="0" w:space="0" w:color="auto"/>
                <w:right w:val="none" w:sz="0" w:space="0" w:color="auto"/>
              </w:divBdr>
            </w:div>
            <w:div w:id="143100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35983">
      <w:bodyDiv w:val="1"/>
      <w:marLeft w:val="0"/>
      <w:marRight w:val="0"/>
      <w:marTop w:val="0"/>
      <w:marBottom w:val="0"/>
      <w:divBdr>
        <w:top w:val="none" w:sz="0" w:space="0" w:color="auto"/>
        <w:left w:val="none" w:sz="0" w:space="0" w:color="auto"/>
        <w:bottom w:val="none" w:sz="0" w:space="0" w:color="auto"/>
        <w:right w:val="none" w:sz="0" w:space="0" w:color="auto"/>
      </w:divBdr>
    </w:div>
    <w:div w:id="147207687">
      <w:bodyDiv w:val="1"/>
      <w:marLeft w:val="0"/>
      <w:marRight w:val="0"/>
      <w:marTop w:val="0"/>
      <w:marBottom w:val="0"/>
      <w:divBdr>
        <w:top w:val="none" w:sz="0" w:space="0" w:color="auto"/>
        <w:left w:val="none" w:sz="0" w:space="0" w:color="auto"/>
        <w:bottom w:val="none" w:sz="0" w:space="0" w:color="auto"/>
        <w:right w:val="none" w:sz="0" w:space="0" w:color="auto"/>
      </w:divBdr>
    </w:div>
    <w:div w:id="235241344">
      <w:bodyDiv w:val="1"/>
      <w:marLeft w:val="0"/>
      <w:marRight w:val="0"/>
      <w:marTop w:val="0"/>
      <w:marBottom w:val="0"/>
      <w:divBdr>
        <w:top w:val="none" w:sz="0" w:space="0" w:color="auto"/>
        <w:left w:val="none" w:sz="0" w:space="0" w:color="auto"/>
        <w:bottom w:val="none" w:sz="0" w:space="0" w:color="auto"/>
        <w:right w:val="none" w:sz="0" w:space="0" w:color="auto"/>
      </w:divBdr>
    </w:div>
    <w:div w:id="273949978">
      <w:bodyDiv w:val="1"/>
      <w:marLeft w:val="0"/>
      <w:marRight w:val="0"/>
      <w:marTop w:val="0"/>
      <w:marBottom w:val="0"/>
      <w:divBdr>
        <w:top w:val="none" w:sz="0" w:space="0" w:color="auto"/>
        <w:left w:val="none" w:sz="0" w:space="0" w:color="auto"/>
        <w:bottom w:val="none" w:sz="0" w:space="0" w:color="auto"/>
        <w:right w:val="none" w:sz="0" w:space="0" w:color="auto"/>
      </w:divBdr>
    </w:div>
    <w:div w:id="503277687">
      <w:bodyDiv w:val="1"/>
      <w:marLeft w:val="0"/>
      <w:marRight w:val="0"/>
      <w:marTop w:val="0"/>
      <w:marBottom w:val="0"/>
      <w:divBdr>
        <w:top w:val="none" w:sz="0" w:space="0" w:color="auto"/>
        <w:left w:val="none" w:sz="0" w:space="0" w:color="auto"/>
        <w:bottom w:val="none" w:sz="0" w:space="0" w:color="auto"/>
        <w:right w:val="none" w:sz="0" w:space="0" w:color="auto"/>
      </w:divBdr>
      <w:divsChild>
        <w:div w:id="484587481">
          <w:marLeft w:val="0"/>
          <w:marRight w:val="0"/>
          <w:marTop w:val="0"/>
          <w:marBottom w:val="0"/>
          <w:divBdr>
            <w:top w:val="none" w:sz="0" w:space="0" w:color="auto"/>
            <w:left w:val="none" w:sz="0" w:space="0" w:color="auto"/>
            <w:bottom w:val="none" w:sz="0" w:space="0" w:color="auto"/>
            <w:right w:val="none" w:sz="0" w:space="0" w:color="auto"/>
          </w:divBdr>
        </w:div>
        <w:div w:id="1089697134">
          <w:marLeft w:val="0"/>
          <w:marRight w:val="0"/>
          <w:marTop w:val="0"/>
          <w:marBottom w:val="0"/>
          <w:divBdr>
            <w:top w:val="none" w:sz="0" w:space="0" w:color="auto"/>
            <w:left w:val="none" w:sz="0" w:space="0" w:color="auto"/>
            <w:bottom w:val="none" w:sz="0" w:space="0" w:color="auto"/>
            <w:right w:val="none" w:sz="0" w:space="0" w:color="auto"/>
          </w:divBdr>
        </w:div>
        <w:div w:id="1523283544">
          <w:marLeft w:val="0"/>
          <w:marRight w:val="0"/>
          <w:marTop w:val="0"/>
          <w:marBottom w:val="0"/>
          <w:divBdr>
            <w:top w:val="none" w:sz="0" w:space="0" w:color="auto"/>
            <w:left w:val="none" w:sz="0" w:space="0" w:color="auto"/>
            <w:bottom w:val="none" w:sz="0" w:space="0" w:color="auto"/>
            <w:right w:val="none" w:sz="0" w:space="0" w:color="auto"/>
          </w:divBdr>
          <w:divsChild>
            <w:div w:id="89357905">
              <w:marLeft w:val="0"/>
              <w:marRight w:val="0"/>
              <w:marTop w:val="0"/>
              <w:marBottom w:val="0"/>
              <w:divBdr>
                <w:top w:val="none" w:sz="0" w:space="0" w:color="auto"/>
                <w:left w:val="none" w:sz="0" w:space="0" w:color="auto"/>
                <w:bottom w:val="none" w:sz="0" w:space="0" w:color="auto"/>
                <w:right w:val="none" w:sz="0" w:space="0" w:color="auto"/>
              </w:divBdr>
            </w:div>
            <w:div w:id="452751747">
              <w:marLeft w:val="0"/>
              <w:marRight w:val="0"/>
              <w:marTop w:val="0"/>
              <w:marBottom w:val="0"/>
              <w:divBdr>
                <w:top w:val="none" w:sz="0" w:space="0" w:color="auto"/>
                <w:left w:val="none" w:sz="0" w:space="0" w:color="auto"/>
                <w:bottom w:val="none" w:sz="0" w:space="0" w:color="auto"/>
                <w:right w:val="none" w:sz="0" w:space="0" w:color="auto"/>
              </w:divBdr>
            </w:div>
            <w:div w:id="1512573506">
              <w:marLeft w:val="0"/>
              <w:marRight w:val="0"/>
              <w:marTop w:val="0"/>
              <w:marBottom w:val="0"/>
              <w:divBdr>
                <w:top w:val="none" w:sz="0" w:space="0" w:color="auto"/>
                <w:left w:val="none" w:sz="0" w:space="0" w:color="auto"/>
                <w:bottom w:val="none" w:sz="0" w:space="0" w:color="auto"/>
                <w:right w:val="none" w:sz="0" w:space="0" w:color="auto"/>
              </w:divBdr>
            </w:div>
            <w:div w:id="180796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003786">
      <w:bodyDiv w:val="1"/>
      <w:marLeft w:val="0"/>
      <w:marRight w:val="0"/>
      <w:marTop w:val="0"/>
      <w:marBottom w:val="0"/>
      <w:divBdr>
        <w:top w:val="none" w:sz="0" w:space="0" w:color="auto"/>
        <w:left w:val="none" w:sz="0" w:space="0" w:color="auto"/>
        <w:bottom w:val="none" w:sz="0" w:space="0" w:color="auto"/>
        <w:right w:val="none" w:sz="0" w:space="0" w:color="auto"/>
      </w:divBdr>
      <w:divsChild>
        <w:div w:id="1618295910">
          <w:marLeft w:val="0"/>
          <w:marRight w:val="0"/>
          <w:marTop w:val="0"/>
          <w:marBottom w:val="0"/>
          <w:divBdr>
            <w:top w:val="none" w:sz="0" w:space="0" w:color="auto"/>
            <w:left w:val="none" w:sz="0" w:space="0" w:color="auto"/>
            <w:bottom w:val="none" w:sz="0" w:space="0" w:color="auto"/>
            <w:right w:val="none" w:sz="0" w:space="0" w:color="auto"/>
          </w:divBdr>
        </w:div>
      </w:divsChild>
    </w:div>
    <w:div w:id="574632474">
      <w:bodyDiv w:val="1"/>
      <w:marLeft w:val="0"/>
      <w:marRight w:val="0"/>
      <w:marTop w:val="0"/>
      <w:marBottom w:val="0"/>
      <w:divBdr>
        <w:top w:val="none" w:sz="0" w:space="0" w:color="auto"/>
        <w:left w:val="none" w:sz="0" w:space="0" w:color="auto"/>
        <w:bottom w:val="none" w:sz="0" w:space="0" w:color="auto"/>
        <w:right w:val="none" w:sz="0" w:space="0" w:color="auto"/>
      </w:divBdr>
    </w:div>
    <w:div w:id="609163746">
      <w:bodyDiv w:val="1"/>
      <w:marLeft w:val="0"/>
      <w:marRight w:val="0"/>
      <w:marTop w:val="0"/>
      <w:marBottom w:val="0"/>
      <w:divBdr>
        <w:top w:val="none" w:sz="0" w:space="0" w:color="auto"/>
        <w:left w:val="none" w:sz="0" w:space="0" w:color="auto"/>
        <w:bottom w:val="none" w:sz="0" w:space="0" w:color="auto"/>
        <w:right w:val="none" w:sz="0" w:space="0" w:color="auto"/>
      </w:divBdr>
    </w:div>
    <w:div w:id="622729906">
      <w:bodyDiv w:val="1"/>
      <w:marLeft w:val="0"/>
      <w:marRight w:val="0"/>
      <w:marTop w:val="0"/>
      <w:marBottom w:val="0"/>
      <w:divBdr>
        <w:top w:val="none" w:sz="0" w:space="0" w:color="auto"/>
        <w:left w:val="none" w:sz="0" w:space="0" w:color="auto"/>
        <w:bottom w:val="none" w:sz="0" w:space="0" w:color="auto"/>
        <w:right w:val="none" w:sz="0" w:space="0" w:color="auto"/>
      </w:divBdr>
    </w:div>
    <w:div w:id="689768929">
      <w:bodyDiv w:val="1"/>
      <w:marLeft w:val="0"/>
      <w:marRight w:val="0"/>
      <w:marTop w:val="0"/>
      <w:marBottom w:val="0"/>
      <w:divBdr>
        <w:top w:val="none" w:sz="0" w:space="0" w:color="auto"/>
        <w:left w:val="none" w:sz="0" w:space="0" w:color="auto"/>
        <w:bottom w:val="none" w:sz="0" w:space="0" w:color="auto"/>
        <w:right w:val="none" w:sz="0" w:space="0" w:color="auto"/>
      </w:divBdr>
    </w:div>
    <w:div w:id="748187320">
      <w:bodyDiv w:val="1"/>
      <w:marLeft w:val="0"/>
      <w:marRight w:val="0"/>
      <w:marTop w:val="0"/>
      <w:marBottom w:val="0"/>
      <w:divBdr>
        <w:top w:val="none" w:sz="0" w:space="0" w:color="auto"/>
        <w:left w:val="none" w:sz="0" w:space="0" w:color="auto"/>
        <w:bottom w:val="none" w:sz="0" w:space="0" w:color="auto"/>
        <w:right w:val="none" w:sz="0" w:space="0" w:color="auto"/>
      </w:divBdr>
      <w:divsChild>
        <w:div w:id="941188611">
          <w:marLeft w:val="0"/>
          <w:marRight w:val="0"/>
          <w:marTop w:val="0"/>
          <w:marBottom w:val="0"/>
          <w:divBdr>
            <w:top w:val="none" w:sz="0" w:space="0" w:color="auto"/>
            <w:left w:val="none" w:sz="0" w:space="0" w:color="auto"/>
            <w:bottom w:val="none" w:sz="0" w:space="0" w:color="auto"/>
            <w:right w:val="none" w:sz="0" w:space="0" w:color="auto"/>
          </w:divBdr>
        </w:div>
        <w:div w:id="1510174582">
          <w:marLeft w:val="0"/>
          <w:marRight w:val="0"/>
          <w:marTop w:val="0"/>
          <w:marBottom w:val="0"/>
          <w:divBdr>
            <w:top w:val="none" w:sz="0" w:space="0" w:color="auto"/>
            <w:left w:val="none" w:sz="0" w:space="0" w:color="auto"/>
            <w:bottom w:val="none" w:sz="0" w:space="0" w:color="auto"/>
            <w:right w:val="none" w:sz="0" w:space="0" w:color="auto"/>
          </w:divBdr>
        </w:div>
      </w:divsChild>
    </w:div>
    <w:div w:id="763763223">
      <w:bodyDiv w:val="1"/>
      <w:marLeft w:val="0"/>
      <w:marRight w:val="0"/>
      <w:marTop w:val="0"/>
      <w:marBottom w:val="0"/>
      <w:divBdr>
        <w:top w:val="none" w:sz="0" w:space="0" w:color="auto"/>
        <w:left w:val="none" w:sz="0" w:space="0" w:color="auto"/>
        <w:bottom w:val="none" w:sz="0" w:space="0" w:color="auto"/>
        <w:right w:val="none" w:sz="0" w:space="0" w:color="auto"/>
      </w:divBdr>
    </w:div>
    <w:div w:id="871185734">
      <w:bodyDiv w:val="1"/>
      <w:marLeft w:val="0"/>
      <w:marRight w:val="0"/>
      <w:marTop w:val="0"/>
      <w:marBottom w:val="0"/>
      <w:divBdr>
        <w:top w:val="none" w:sz="0" w:space="0" w:color="auto"/>
        <w:left w:val="none" w:sz="0" w:space="0" w:color="auto"/>
        <w:bottom w:val="none" w:sz="0" w:space="0" w:color="auto"/>
        <w:right w:val="none" w:sz="0" w:space="0" w:color="auto"/>
      </w:divBdr>
      <w:divsChild>
        <w:div w:id="212280685">
          <w:marLeft w:val="0"/>
          <w:marRight w:val="0"/>
          <w:marTop w:val="0"/>
          <w:marBottom w:val="0"/>
          <w:divBdr>
            <w:top w:val="none" w:sz="0" w:space="0" w:color="auto"/>
            <w:left w:val="none" w:sz="0" w:space="0" w:color="auto"/>
            <w:bottom w:val="none" w:sz="0" w:space="0" w:color="auto"/>
            <w:right w:val="none" w:sz="0" w:space="0" w:color="auto"/>
          </w:divBdr>
        </w:div>
        <w:div w:id="521477337">
          <w:marLeft w:val="0"/>
          <w:marRight w:val="0"/>
          <w:marTop w:val="0"/>
          <w:marBottom w:val="0"/>
          <w:divBdr>
            <w:top w:val="none" w:sz="0" w:space="0" w:color="auto"/>
            <w:left w:val="none" w:sz="0" w:space="0" w:color="auto"/>
            <w:bottom w:val="none" w:sz="0" w:space="0" w:color="auto"/>
            <w:right w:val="none" w:sz="0" w:space="0" w:color="auto"/>
          </w:divBdr>
        </w:div>
        <w:div w:id="1818718737">
          <w:marLeft w:val="0"/>
          <w:marRight w:val="0"/>
          <w:marTop w:val="0"/>
          <w:marBottom w:val="0"/>
          <w:divBdr>
            <w:top w:val="none" w:sz="0" w:space="0" w:color="auto"/>
            <w:left w:val="none" w:sz="0" w:space="0" w:color="auto"/>
            <w:bottom w:val="none" w:sz="0" w:space="0" w:color="auto"/>
            <w:right w:val="none" w:sz="0" w:space="0" w:color="auto"/>
          </w:divBdr>
        </w:div>
      </w:divsChild>
    </w:div>
    <w:div w:id="871653745">
      <w:bodyDiv w:val="1"/>
      <w:marLeft w:val="0"/>
      <w:marRight w:val="0"/>
      <w:marTop w:val="0"/>
      <w:marBottom w:val="0"/>
      <w:divBdr>
        <w:top w:val="none" w:sz="0" w:space="0" w:color="auto"/>
        <w:left w:val="none" w:sz="0" w:space="0" w:color="auto"/>
        <w:bottom w:val="none" w:sz="0" w:space="0" w:color="auto"/>
        <w:right w:val="none" w:sz="0" w:space="0" w:color="auto"/>
      </w:divBdr>
    </w:div>
    <w:div w:id="894898410">
      <w:bodyDiv w:val="1"/>
      <w:marLeft w:val="0"/>
      <w:marRight w:val="0"/>
      <w:marTop w:val="0"/>
      <w:marBottom w:val="0"/>
      <w:divBdr>
        <w:top w:val="none" w:sz="0" w:space="0" w:color="auto"/>
        <w:left w:val="none" w:sz="0" w:space="0" w:color="auto"/>
        <w:bottom w:val="none" w:sz="0" w:space="0" w:color="auto"/>
        <w:right w:val="none" w:sz="0" w:space="0" w:color="auto"/>
      </w:divBdr>
    </w:div>
    <w:div w:id="948897716">
      <w:bodyDiv w:val="1"/>
      <w:marLeft w:val="0"/>
      <w:marRight w:val="0"/>
      <w:marTop w:val="0"/>
      <w:marBottom w:val="0"/>
      <w:divBdr>
        <w:top w:val="none" w:sz="0" w:space="0" w:color="auto"/>
        <w:left w:val="none" w:sz="0" w:space="0" w:color="auto"/>
        <w:bottom w:val="none" w:sz="0" w:space="0" w:color="auto"/>
        <w:right w:val="none" w:sz="0" w:space="0" w:color="auto"/>
      </w:divBdr>
    </w:div>
    <w:div w:id="986251538">
      <w:bodyDiv w:val="1"/>
      <w:marLeft w:val="0"/>
      <w:marRight w:val="0"/>
      <w:marTop w:val="0"/>
      <w:marBottom w:val="0"/>
      <w:divBdr>
        <w:top w:val="none" w:sz="0" w:space="0" w:color="auto"/>
        <w:left w:val="none" w:sz="0" w:space="0" w:color="auto"/>
        <w:bottom w:val="none" w:sz="0" w:space="0" w:color="auto"/>
        <w:right w:val="none" w:sz="0" w:space="0" w:color="auto"/>
      </w:divBdr>
    </w:div>
    <w:div w:id="1023244396">
      <w:bodyDiv w:val="1"/>
      <w:marLeft w:val="0"/>
      <w:marRight w:val="0"/>
      <w:marTop w:val="0"/>
      <w:marBottom w:val="0"/>
      <w:divBdr>
        <w:top w:val="none" w:sz="0" w:space="0" w:color="auto"/>
        <w:left w:val="none" w:sz="0" w:space="0" w:color="auto"/>
        <w:bottom w:val="none" w:sz="0" w:space="0" w:color="auto"/>
        <w:right w:val="none" w:sz="0" w:space="0" w:color="auto"/>
      </w:divBdr>
    </w:div>
    <w:div w:id="1086800739">
      <w:bodyDiv w:val="1"/>
      <w:marLeft w:val="0"/>
      <w:marRight w:val="0"/>
      <w:marTop w:val="0"/>
      <w:marBottom w:val="0"/>
      <w:divBdr>
        <w:top w:val="none" w:sz="0" w:space="0" w:color="auto"/>
        <w:left w:val="none" w:sz="0" w:space="0" w:color="auto"/>
        <w:bottom w:val="none" w:sz="0" w:space="0" w:color="auto"/>
        <w:right w:val="none" w:sz="0" w:space="0" w:color="auto"/>
      </w:divBdr>
      <w:divsChild>
        <w:div w:id="247615401">
          <w:marLeft w:val="0"/>
          <w:marRight w:val="0"/>
          <w:marTop w:val="0"/>
          <w:marBottom w:val="0"/>
          <w:divBdr>
            <w:top w:val="none" w:sz="0" w:space="0" w:color="auto"/>
            <w:left w:val="none" w:sz="0" w:space="0" w:color="auto"/>
            <w:bottom w:val="none" w:sz="0" w:space="0" w:color="auto"/>
            <w:right w:val="none" w:sz="0" w:space="0" w:color="auto"/>
          </w:divBdr>
        </w:div>
        <w:div w:id="518157245">
          <w:marLeft w:val="0"/>
          <w:marRight w:val="0"/>
          <w:marTop w:val="0"/>
          <w:marBottom w:val="0"/>
          <w:divBdr>
            <w:top w:val="none" w:sz="0" w:space="0" w:color="auto"/>
            <w:left w:val="none" w:sz="0" w:space="0" w:color="auto"/>
            <w:bottom w:val="none" w:sz="0" w:space="0" w:color="auto"/>
            <w:right w:val="none" w:sz="0" w:space="0" w:color="auto"/>
          </w:divBdr>
        </w:div>
      </w:divsChild>
    </w:div>
    <w:div w:id="1176306796">
      <w:bodyDiv w:val="1"/>
      <w:marLeft w:val="0"/>
      <w:marRight w:val="0"/>
      <w:marTop w:val="0"/>
      <w:marBottom w:val="0"/>
      <w:divBdr>
        <w:top w:val="none" w:sz="0" w:space="0" w:color="auto"/>
        <w:left w:val="none" w:sz="0" w:space="0" w:color="auto"/>
        <w:bottom w:val="none" w:sz="0" w:space="0" w:color="auto"/>
        <w:right w:val="none" w:sz="0" w:space="0" w:color="auto"/>
      </w:divBdr>
    </w:div>
    <w:div w:id="1191337369">
      <w:bodyDiv w:val="1"/>
      <w:marLeft w:val="0"/>
      <w:marRight w:val="0"/>
      <w:marTop w:val="0"/>
      <w:marBottom w:val="0"/>
      <w:divBdr>
        <w:top w:val="none" w:sz="0" w:space="0" w:color="auto"/>
        <w:left w:val="none" w:sz="0" w:space="0" w:color="auto"/>
        <w:bottom w:val="none" w:sz="0" w:space="0" w:color="auto"/>
        <w:right w:val="none" w:sz="0" w:space="0" w:color="auto"/>
      </w:divBdr>
    </w:div>
    <w:div w:id="1211576370">
      <w:bodyDiv w:val="1"/>
      <w:marLeft w:val="0"/>
      <w:marRight w:val="0"/>
      <w:marTop w:val="0"/>
      <w:marBottom w:val="0"/>
      <w:divBdr>
        <w:top w:val="none" w:sz="0" w:space="0" w:color="auto"/>
        <w:left w:val="none" w:sz="0" w:space="0" w:color="auto"/>
        <w:bottom w:val="none" w:sz="0" w:space="0" w:color="auto"/>
        <w:right w:val="none" w:sz="0" w:space="0" w:color="auto"/>
      </w:divBdr>
    </w:div>
    <w:div w:id="1272931621">
      <w:bodyDiv w:val="1"/>
      <w:marLeft w:val="0"/>
      <w:marRight w:val="0"/>
      <w:marTop w:val="0"/>
      <w:marBottom w:val="0"/>
      <w:divBdr>
        <w:top w:val="none" w:sz="0" w:space="0" w:color="auto"/>
        <w:left w:val="none" w:sz="0" w:space="0" w:color="auto"/>
        <w:bottom w:val="none" w:sz="0" w:space="0" w:color="auto"/>
        <w:right w:val="none" w:sz="0" w:space="0" w:color="auto"/>
      </w:divBdr>
    </w:div>
    <w:div w:id="1294948205">
      <w:bodyDiv w:val="1"/>
      <w:marLeft w:val="0"/>
      <w:marRight w:val="0"/>
      <w:marTop w:val="0"/>
      <w:marBottom w:val="0"/>
      <w:divBdr>
        <w:top w:val="none" w:sz="0" w:space="0" w:color="auto"/>
        <w:left w:val="none" w:sz="0" w:space="0" w:color="auto"/>
        <w:bottom w:val="none" w:sz="0" w:space="0" w:color="auto"/>
        <w:right w:val="none" w:sz="0" w:space="0" w:color="auto"/>
      </w:divBdr>
    </w:div>
    <w:div w:id="1417626836">
      <w:bodyDiv w:val="1"/>
      <w:marLeft w:val="0"/>
      <w:marRight w:val="0"/>
      <w:marTop w:val="0"/>
      <w:marBottom w:val="0"/>
      <w:divBdr>
        <w:top w:val="none" w:sz="0" w:space="0" w:color="auto"/>
        <w:left w:val="none" w:sz="0" w:space="0" w:color="auto"/>
        <w:bottom w:val="none" w:sz="0" w:space="0" w:color="auto"/>
        <w:right w:val="none" w:sz="0" w:space="0" w:color="auto"/>
      </w:divBdr>
    </w:div>
    <w:div w:id="1484204123">
      <w:bodyDiv w:val="1"/>
      <w:marLeft w:val="0"/>
      <w:marRight w:val="0"/>
      <w:marTop w:val="0"/>
      <w:marBottom w:val="0"/>
      <w:divBdr>
        <w:top w:val="none" w:sz="0" w:space="0" w:color="auto"/>
        <w:left w:val="none" w:sz="0" w:space="0" w:color="auto"/>
        <w:bottom w:val="none" w:sz="0" w:space="0" w:color="auto"/>
        <w:right w:val="none" w:sz="0" w:space="0" w:color="auto"/>
      </w:divBdr>
    </w:div>
    <w:div w:id="1506942879">
      <w:bodyDiv w:val="1"/>
      <w:marLeft w:val="0"/>
      <w:marRight w:val="0"/>
      <w:marTop w:val="0"/>
      <w:marBottom w:val="0"/>
      <w:divBdr>
        <w:top w:val="none" w:sz="0" w:space="0" w:color="auto"/>
        <w:left w:val="none" w:sz="0" w:space="0" w:color="auto"/>
        <w:bottom w:val="none" w:sz="0" w:space="0" w:color="auto"/>
        <w:right w:val="none" w:sz="0" w:space="0" w:color="auto"/>
      </w:divBdr>
    </w:div>
    <w:div w:id="1534884130">
      <w:bodyDiv w:val="1"/>
      <w:marLeft w:val="0"/>
      <w:marRight w:val="0"/>
      <w:marTop w:val="0"/>
      <w:marBottom w:val="0"/>
      <w:divBdr>
        <w:top w:val="none" w:sz="0" w:space="0" w:color="auto"/>
        <w:left w:val="none" w:sz="0" w:space="0" w:color="auto"/>
        <w:bottom w:val="none" w:sz="0" w:space="0" w:color="auto"/>
        <w:right w:val="none" w:sz="0" w:space="0" w:color="auto"/>
      </w:divBdr>
    </w:div>
    <w:div w:id="1558541423">
      <w:bodyDiv w:val="1"/>
      <w:marLeft w:val="0"/>
      <w:marRight w:val="0"/>
      <w:marTop w:val="0"/>
      <w:marBottom w:val="0"/>
      <w:divBdr>
        <w:top w:val="none" w:sz="0" w:space="0" w:color="auto"/>
        <w:left w:val="none" w:sz="0" w:space="0" w:color="auto"/>
        <w:bottom w:val="none" w:sz="0" w:space="0" w:color="auto"/>
        <w:right w:val="none" w:sz="0" w:space="0" w:color="auto"/>
      </w:divBdr>
    </w:div>
    <w:div w:id="1601984176">
      <w:bodyDiv w:val="1"/>
      <w:marLeft w:val="0"/>
      <w:marRight w:val="0"/>
      <w:marTop w:val="0"/>
      <w:marBottom w:val="0"/>
      <w:divBdr>
        <w:top w:val="none" w:sz="0" w:space="0" w:color="auto"/>
        <w:left w:val="none" w:sz="0" w:space="0" w:color="auto"/>
        <w:bottom w:val="none" w:sz="0" w:space="0" w:color="auto"/>
        <w:right w:val="none" w:sz="0" w:space="0" w:color="auto"/>
      </w:divBdr>
    </w:div>
    <w:div w:id="1684700092">
      <w:bodyDiv w:val="1"/>
      <w:marLeft w:val="0"/>
      <w:marRight w:val="0"/>
      <w:marTop w:val="0"/>
      <w:marBottom w:val="0"/>
      <w:divBdr>
        <w:top w:val="none" w:sz="0" w:space="0" w:color="auto"/>
        <w:left w:val="none" w:sz="0" w:space="0" w:color="auto"/>
        <w:bottom w:val="none" w:sz="0" w:space="0" w:color="auto"/>
        <w:right w:val="none" w:sz="0" w:space="0" w:color="auto"/>
      </w:divBdr>
    </w:div>
    <w:div w:id="1718627325">
      <w:bodyDiv w:val="1"/>
      <w:marLeft w:val="0"/>
      <w:marRight w:val="0"/>
      <w:marTop w:val="0"/>
      <w:marBottom w:val="0"/>
      <w:divBdr>
        <w:top w:val="none" w:sz="0" w:space="0" w:color="auto"/>
        <w:left w:val="none" w:sz="0" w:space="0" w:color="auto"/>
        <w:bottom w:val="none" w:sz="0" w:space="0" w:color="auto"/>
        <w:right w:val="none" w:sz="0" w:space="0" w:color="auto"/>
      </w:divBdr>
    </w:div>
    <w:div w:id="1727338970">
      <w:bodyDiv w:val="1"/>
      <w:marLeft w:val="0"/>
      <w:marRight w:val="0"/>
      <w:marTop w:val="0"/>
      <w:marBottom w:val="0"/>
      <w:divBdr>
        <w:top w:val="none" w:sz="0" w:space="0" w:color="auto"/>
        <w:left w:val="none" w:sz="0" w:space="0" w:color="auto"/>
        <w:bottom w:val="none" w:sz="0" w:space="0" w:color="auto"/>
        <w:right w:val="none" w:sz="0" w:space="0" w:color="auto"/>
      </w:divBdr>
    </w:div>
    <w:div w:id="1747652156">
      <w:bodyDiv w:val="1"/>
      <w:marLeft w:val="0"/>
      <w:marRight w:val="0"/>
      <w:marTop w:val="0"/>
      <w:marBottom w:val="0"/>
      <w:divBdr>
        <w:top w:val="none" w:sz="0" w:space="0" w:color="auto"/>
        <w:left w:val="none" w:sz="0" w:space="0" w:color="auto"/>
        <w:bottom w:val="none" w:sz="0" w:space="0" w:color="auto"/>
        <w:right w:val="none" w:sz="0" w:space="0" w:color="auto"/>
      </w:divBdr>
    </w:div>
    <w:div w:id="1766802094">
      <w:bodyDiv w:val="1"/>
      <w:marLeft w:val="0"/>
      <w:marRight w:val="0"/>
      <w:marTop w:val="0"/>
      <w:marBottom w:val="0"/>
      <w:divBdr>
        <w:top w:val="none" w:sz="0" w:space="0" w:color="auto"/>
        <w:left w:val="none" w:sz="0" w:space="0" w:color="auto"/>
        <w:bottom w:val="none" w:sz="0" w:space="0" w:color="auto"/>
        <w:right w:val="none" w:sz="0" w:space="0" w:color="auto"/>
      </w:divBdr>
    </w:div>
    <w:div w:id="1786851395">
      <w:bodyDiv w:val="1"/>
      <w:marLeft w:val="0"/>
      <w:marRight w:val="0"/>
      <w:marTop w:val="0"/>
      <w:marBottom w:val="0"/>
      <w:divBdr>
        <w:top w:val="none" w:sz="0" w:space="0" w:color="auto"/>
        <w:left w:val="none" w:sz="0" w:space="0" w:color="auto"/>
        <w:bottom w:val="none" w:sz="0" w:space="0" w:color="auto"/>
        <w:right w:val="none" w:sz="0" w:space="0" w:color="auto"/>
      </w:divBdr>
    </w:div>
    <w:div w:id="1835681849">
      <w:bodyDiv w:val="1"/>
      <w:marLeft w:val="0"/>
      <w:marRight w:val="0"/>
      <w:marTop w:val="0"/>
      <w:marBottom w:val="0"/>
      <w:divBdr>
        <w:top w:val="none" w:sz="0" w:space="0" w:color="auto"/>
        <w:left w:val="none" w:sz="0" w:space="0" w:color="auto"/>
        <w:bottom w:val="none" w:sz="0" w:space="0" w:color="auto"/>
        <w:right w:val="none" w:sz="0" w:space="0" w:color="auto"/>
      </w:divBdr>
    </w:div>
    <w:div w:id="1837720498">
      <w:bodyDiv w:val="1"/>
      <w:marLeft w:val="0"/>
      <w:marRight w:val="0"/>
      <w:marTop w:val="0"/>
      <w:marBottom w:val="0"/>
      <w:divBdr>
        <w:top w:val="none" w:sz="0" w:space="0" w:color="auto"/>
        <w:left w:val="none" w:sz="0" w:space="0" w:color="auto"/>
        <w:bottom w:val="none" w:sz="0" w:space="0" w:color="auto"/>
        <w:right w:val="none" w:sz="0" w:space="0" w:color="auto"/>
      </w:divBdr>
    </w:div>
    <w:div w:id="1940328559">
      <w:bodyDiv w:val="1"/>
      <w:marLeft w:val="0"/>
      <w:marRight w:val="0"/>
      <w:marTop w:val="0"/>
      <w:marBottom w:val="0"/>
      <w:divBdr>
        <w:top w:val="none" w:sz="0" w:space="0" w:color="auto"/>
        <w:left w:val="none" w:sz="0" w:space="0" w:color="auto"/>
        <w:bottom w:val="none" w:sz="0" w:space="0" w:color="auto"/>
        <w:right w:val="none" w:sz="0" w:space="0" w:color="auto"/>
      </w:divBdr>
      <w:divsChild>
        <w:div w:id="232743469">
          <w:marLeft w:val="0"/>
          <w:marRight w:val="0"/>
          <w:marTop w:val="0"/>
          <w:marBottom w:val="0"/>
          <w:divBdr>
            <w:top w:val="none" w:sz="0" w:space="0" w:color="auto"/>
            <w:left w:val="none" w:sz="0" w:space="0" w:color="auto"/>
            <w:bottom w:val="none" w:sz="0" w:space="0" w:color="auto"/>
            <w:right w:val="none" w:sz="0" w:space="0" w:color="auto"/>
          </w:divBdr>
        </w:div>
        <w:div w:id="951667066">
          <w:marLeft w:val="0"/>
          <w:marRight w:val="0"/>
          <w:marTop w:val="0"/>
          <w:marBottom w:val="0"/>
          <w:divBdr>
            <w:top w:val="none" w:sz="0" w:space="0" w:color="auto"/>
            <w:left w:val="none" w:sz="0" w:space="0" w:color="auto"/>
            <w:bottom w:val="none" w:sz="0" w:space="0" w:color="auto"/>
            <w:right w:val="none" w:sz="0" w:space="0" w:color="auto"/>
          </w:divBdr>
        </w:div>
        <w:div w:id="1974091178">
          <w:marLeft w:val="0"/>
          <w:marRight w:val="0"/>
          <w:marTop w:val="0"/>
          <w:marBottom w:val="0"/>
          <w:divBdr>
            <w:top w:val="none" w:sz="0" w:space="0" w:color="auto"/>
            <w:left w:val="none" w:sz="0" w:space="0" w:color="auto"/>
            <w:bottom w:val="none" w:sz="0" w:space="0" w:color="auto"/>
            <w:right w:val="none" w:sz="0" w:space="0" w:color="auto"/>
          </w:divBdr>
        </w:div>
      </w:divsChild>
    </w:div>
    <w:div w:id="2006005890">
      <w:bodyDiv w:val="1"/>
      <w:marLeft w:val="0"/>
      <w:marRight w:val="0"/>
      <w:marTop w:val="0"/>
      <w:marBottom w:val="0"/>
      <w:divBdr>
        <w:top w:val="none" w:sz="0" w:space="0" w:color="auto"/>
        <w:left w:val="none" w:sz="0" w:space="0" w:color="auto"/>
        <w:bottom w:val="none" w:sz="0" w:space="0" w:color="auto"/>
        <w:right w:val="none" w:sz="0" w:space="0" w:color="auto"/>
      </w:divBdr>
      <w:divsChild>
        <w:div w:id="127209039">
          <w:marLeft w:val="0"/>
          <w:marRight w:val="0"/>
          <w:marTop w:val="0"/>
          <w:marBottom w:val="0"/>
          <w:divBdr>
            <w:top w:val="none" w:sz="0" w:space="0" w:color="auto"/>
            <w:left w:val="none" w:sz="0" w:space="0" w:color="auto"/>
            <w:bottom w:val="none" w:sz="0" w:space="0" w:color="auto"/>
            <w:right w:val="none" w:sz="0" w:space="0" w:color="auto"/>
          </w:divBdr>
        </w:div>
      </w:divsChild>
    </w:div>
    <w:div w:id="2071296310">
      <w:bodyDiv w:val="1"/>
      <w:marLeft w:val="0"/>
      <w:marRight w:val="0"/>
      <w:marTop w:val="0"/>
      <w:marBottom w:val="0"/>
      <w:divBdr>
        <w:top w:val="none" w:sz="0" w:space="0" w:color="auto"/>
        <w:left w:val="none" w:sz="0" w:space="0" w:color="auto"/>
        <w:bottom w:val="none" w:sz="0" w:space="0" w:color="auto"/>
        <w:right w:val="none" w:sz="0" w:space="0" w:color="auto"/>
      </w:divBdr>
      <w:divsChild>
        <w:div w:id="1089692310">
          <w:marLeft w:val="0"/>
          <w:marRight w:val="0"/>
          <w:marTop w:val="0"/>
          <w:marBottom w:val="0"/>
          <w:divBdr>
            <w:top w:val="none" w:sz="0" w:space="0" w:color="auto"/>
            <w:left w:val="none" w:sz="0" w:space="0" w:color="auto"/>
            <w:bottom w:val="none" w:sz="0" w:space="0" w:color="auto"/>
            <w:right w:val="none" w:sz="0" w:space="0" w:color="auto"/>
          </w:divBdr>
        </w:div>
        <w:div w:id="1679235651">
          <w:marLeft w:val="0"/>
          <w:marRight w:val="0"/>
          <w:marTop w:val="0"/>
          <w:marBottom w:val="0"/>
          <w:divBdr>
            <w:top w:val="none" w:sz="0" w:space="0" w:color="auto"/>
            <w:left w:val="none" w:sz="0" w:space="0" w:color="auto"/>
            <w:bottom w:val="none" w:sz="0" w:space="0" w:color="auto"/>
            <w:right w:val="none" w:sz="0" w:space="0" w:color="auto"/>
          </w:divBdr>
          <w:divsChild>
            <w:div w:id="77012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2071">
      <w:bodyDiv w:val="1"/>
      <w:marLeft w:val="0"/>
      <w:marRight w:val="0"/>
      <w:marTop w:val="0"/>
      <w:marBottom w:val="0"/>
      <w:divBdr>
        <w:top w:val="none" w:sz="0" w:space="0" w:color="auto"/>
        <w:left w:val="none" w:sz="0" w:space="0" w:color="auto"/>
        <w:bottom w:val="none" w:sz="0" w:space="0" w:color="auto"/>
        <w:right w:val="none" w:sz="0" w:space="0" w:color="auto"/>
      </w:divBdr>
    </w:div>
    <w:div w:id="2128815813">
      <w:bodyDiv w:val="1"/>
      <w:marLeft w:val="0"/>
      <w:marRight w:val="0"/>
      <w:marTop w:val="0"/>
      <w:marBottom w:val="0"/>
      <w:divBdr>
        <w:top w:val="none" w:sz="0" w:space="0" w:color="auto"/>
        <w:left w:val="none" w:sz="0" w:space="0" w:color="auto"/>
        <w:bottom w:val="none" w:sz="0" w:space="0" w:color="auto"/>
        <w:right w:val="none" w:sz="0" w:space="0" w:color="auto"/>
      </w:divBdr>
    </w:div>
    <w:div w:id="2140148634">
      <w:bodyDiv w:val="1"/>
      <w:marLeft w:val="0"/>
      <w:marRight w:val="0"/>
      <w:marTop w:val="0"/>
      <w:marBottom w:val="0"/>
      <w:divBdr>
        <w:top w:val="none" w:sz="0" w:space="0" w:color="auto"/>
        <w:left w:val="none" w:sz="0" w:space="0" w:color="auto"/>
        <w:bottom w:val="none" w:sz="0" w:space="0" w:color="auto"/>
        <w:right w:val="none" w:sz="0" w:space="0" w:color="auto"/>
      </w:divBdr>
      <w:divsChild>
        <w:div w:id="1521358729">
          <w:marLeft w:val="0"/>
          <w:marRight w:val="0"/>
          <w:marTop w:val="0"/>
          <w:marBottom w:val="0"/>
          <w:divBdr>
            <w:top w:val="none" w:sz="0" w:space="0" w:color="auto"/>
            <w:left w:val="none" w:sz="0" w:space="0" w:color="auto"/>
            <w:bottom w:val="none" w:sz="0" w:space="0" w:color="auto"/>
            <w:right w:val="none" w:sz="0" w:space="0" w:color="auto"/>
          </w:divBdr>
          <w:divsChild>
            <w:div w:id="675117277">
              <w:marLeft w:val="0"/>
              <w:marRight w:val="0"/>
              <w:marTop w:val="0"/>
              <w:marBottom w:val="0"/>
              <w:divBdr>
                <w:top w:val="none" w:sz="0" w:space="0" w:color="auto"/>
                <w:left w:val="none" w:sz="0" w:space="0" w:color="auto"/>
                <w:bottom w:val="none" w:sz="0" w:space="0" w:color="auto"/>
                <w:right w:val="none" w:sz="0" w:space="0" w:color="auto"/>
              </w:divBdr>
            </w:div>
          </w:divsChild>
        </w:div>
        <w:div w:id="19261864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8" Type="http://schemas.openxmlformats.org/officeDocument/2006/relationships/hyperlink" Target="https://e-seimas.lrs.lt/portal/legalAct/lt/TAD/TAIS.5627/asr" TargetMode="External"/><Relationship Id="rId13" Type="http://schemas.openxmlformats.org/officeDocument/2006/relationships/hyperlink" Target="https://www.e-tar.lt/portal/lt/legalAct/14e33320f1ed11ec8fa7d02a65c371ad" TargetMode="External"/><Relationship Id="rId3" Type="http://schemas.openxmlformats.org/officeDocument/2006/relationships/hyperlink" Target="https://eur-lex.europa.eu/legal-content/LT/TXT/?uri=CELEX%3A01992L0043-20130701" TargetMode="External"/><Relationship Id="rId7" Type="http://schemas.openxmlformats.org/officeDocument/2006/relationships/hyperlink" Target="https://e-seimas.lrs.lt/portal/legalAct/lt/TAD/TAIS.5627/asr" TargetMode="External"/><Relationship Id="rId12" Type="http://schemas.openxmlformats.org/officeDocument/2006/relationships/hyperlink" Target="https://www.e-tar.lt/portal/lt/legalAct/14e33320f1ed11ec8fa7d02a65c371ad" TargetMode="External"/><Relationship Id="rId2" Type="http://schemas.openxmlformats.org/officeDocument/2006/relationships/hyperlink" Target="https://am.lrv.lt/uploads/am/documents/files/PAF%202022%2003%2015-galutinis%20PDF(1).pdf" TargetMode="External"/><Relationship Id="rId1" Type="http://schemas.openxmlformats.org/officeDocument/2006/relationships/hyperlink" Target="https://am.lrv.lt/lt/veiklos-sritys-1/gamtos-apsauga/saugomos-teritorijos-ir-krastovaizdis-zeldynai/natura-2000/prioritetiniu-veiksmu-programa/" TargetMode="External"/><Relationship Id="rId6" Type="http://schemas.openxmlformats.org/officeDocument/2006/relationships/hyperlink" Target="https://e-seimas.lrs.lt/portal/legalAct/lt/TAD/TAIS.5627/asr" TargetMode="External"/><Relationship Id="rId11" Type="http://schemas.openxmlformats.org/officeDocument/2006/relationships/hyperlink" Target="https://www.e-tar.lt/portal/lt/legalAct/14e33320f1ed11ec8fa7d02a65c371ad" TargetMode="External"/><Relationship Id="rId5" Type="http://schemas.openxmlformats.org/officeDocument/2006/relationships/hyperlink" Target="https://eur-lex.europa.eu/legal-content/LT/TXT/?uri=CELEX%3A02009L0147-20190626" TargetMode="External"/><Relationship Id="rId10" Type="http://schemas.openxmlformats.org/officeDocument/2006/relationships/hyperlink" Target="https://e-seimas.lrs.lt/portal/legalAct/lt/TAD/fd3d3843f26111ecbfe9c72e552dd5bd/asr" TargetMode="External"/><Relationship Id="rId4" Type="http://schemas.openxmlformats.org/officeDocument/2006/relationships/hyperlink" Target="http://eur-lex.europa.eu/legal-content/LIT/TXT/?uri=CELEX:32009L0147&amp;locale=lt" TargetMode="External"/><Relationship Id="rId9" Type="http://schemas.openxmlformats.org/officeDocument/2006/relationships/hyperlink" Target="https://www.e-tar.lt/portal/lt/legalAct/TAR.EEE2F06464EE/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351E0ECF89C14A900DE8C04996CFDF" ma:contentTypeVersion="17" ma:contentTypeDescription="Create a new document." ma:contentTypeScope="" ma:versionID="63cd78b1733b24fe5cd59769ee5b14cd">
  <xsd:schema xmlns:xsd="http://www.w3.org/2001/XMLSchema" xmlns:xs="http://www.w3.org/2001/XMLSchema" xmlns:p="http://schemas.microsoft.com/office/2006/metadata/properties" xmlns:ns2="f5aad5d0-9c26-490e-8743-a6c7ceabd501" xmlns:ns3="19cf09c5-daa1-4028-a0ff-74a0be4ec5cc" targetNamespace="http://schemas.microsoft.com/office/2006/metadata/properties" ma:root="true" ma:fieldsID="5492b74c6a949ce6598b116705a11cf0" ns2:_="" ns3:_="">
    <xsd:import namespace="f5aad5d0-9c26-490e-8743-a6c7ceabd501"/>
    <xsd:import namespace="19cf09c5-daa1-4028-a0ff-74a0be4ec5c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aad5d0-9c26-490e-8743-a6c7ceabd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763af57-ddc4-4b49-90b1-28f02697adf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cf09c5-daa1-4028-a0ff-74a0be4ec5c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e8f69ca-526c-4a0c-98b8-473a0588d9dc}" ma:internalName="TaxCatchAll" ma:showField="CatchAllData" ma:web="19cf09c5-daa1-4028-a0ff-74a0be4ec5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9cf09c5-daa1-4028-a0ff-74a0be4ec5cc" xsi:nil="true"/>
    <lcf76f155ced4ddcb4097134ff3c332f xmlns="f5aad5d0-9c26-490e-8743-a6c7ceabd50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917750-B691-4569-9675-D58FC13AF4DA}">
  <ds:schemaRefs>
    <ds:schemaRef ds:uri="http://schemas.openxmlformats.org/officeDocument/2006/bibliography"/>
  </ds:schemaRefs>
</ds:datastoreItem>
</file>

<file path=customXml/itemProps2.xml><?xml version="1.0" encoding="utf-8"?>
<ds:datastoreItem xmlns:ds="http://schemas.openxmlformats.org/officeDocument/2006/customXml" ds:itemID="{371FD1FD-4CF4-4915-BB29-02EAD6E43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aad5d0-9c26-490e-8743-a6c7ceabd501"/>
    <ds:schemaRef ds:uri="19cf09c5-daa1-4028-a0ff-74a0be4ec5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AF4EA-E1CE-4328-8385-DF1FFEDE6A68}">
  <ds:schemaRefs>
    <ds:schemaRef ds:uri="http://schemas.microsoft.com/sharepoint/v3/contenttype/forms"/>
  </ds:schemaRefs>
</ds:datastoreItem>
</file>

<file path=customXml/itemProps4.xml><?xml version="1.0" encoding="utf-8"?>
<ds:datastoreItem xmlns:ds="http://schemas.openxmlformats.org/officeDocument/2006/customXml" ds:itemID="{751EACD1-C408-4EB2-A3E3-F1AF86447B43}">
  <ds:schemaRefs>
    <ds:schemaRef ds:uri="http://schemas.microsoft.com/office/2006/metadata/properties"/>
    <ds:schemaRef ds:uri="http://schemas.microsoft.com/office/infopath/2007/PartnerControls"/>
    <ds:schemaRef ds:uri="19cf09c5-daa1-4028-a0ff-74a0be4ec5cc"/>
    <ds:schemaRef ds:uri="f5aad5d0-9c26-490e-8743-a6c7ceabd501"/>
  </ds:schemaRefs>
</ds:datastoreItem>
</file>

<file path=docProps/app.xml><?xml version="1.0" encoding="utf-8"?>
<Properties xmlns="http://schemas.openxmlformats.org/officeDocument/2006/extended-properties" xmlns:vt="http://schemas.openxmlformats.org/officeDocument/2006/docPropsVTypes">
  <Template>Normal.dotm</Template>
  <TotalTime>1026</TotalTime>
  <Pages>9</Pages>
  <Words>8710</Words>
  <Characters>4965</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Kvietkauskienė</dc:creator>
  <cp:keywords/>
  <dc:description/>
  <cp:lastModifiedBy>Vita Sinkevičienė</cp:lastModifiedBy>
  <cp:revision>55</cp:revision>
  <dcterms:created xsi:type="dcterms:W3CDTF">2025-07-08T08:15:00Z</dcterms:created>
  <dcterms:modified xsi:type="dcterms:W3CDTF">2025-11-05T06:29:00Z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0x010100AA351E0ECF89C14A900DE8C04996CFDF</vt:lpwstr>
  </property>
  <property fmtid="{D5CDD505-2E9C-101B-9397-08002B2CF9AE}" pid="3" name="MediaServiceImageTags">
    <vt:lpwstr/>
  </property>
</Properties>
</file>